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35B0" w14:textId="34AC1259" w:rsidR="000C7334" w:rsidRDefault="000C7334" w:rsidP="00BB009D">
      <w:pPr>
        <w:pStyle w:val="NoSpacing"/>
        <w:rPr>
          <w:rFonts w:asciiTheme="majorHAnsi" w:hAnsiTheme="majorHAnsi"/>
        </w:rPr>
      </w:pPr>
      <w:r>
        <w:rPr>
          <w:rFonts w:asciiTheme="majorHAnsi" w:hAnsiTheme="majorHAnsi"/>
        </w:rPr>
        <w:t>August 12, 2022</w:t>
      </w:r>
    </w:p>
    <w:p w14:paraId="1AB99A48" w14:textId="77777777" w:rsidR="000C7334" w:rsidRDefault="000C7334" w:rsidP="00BB009D">
      <w:pPr>
        <w:pStyle w:val="NoSpacing"/>
        <w:rPr>
          <w:rFonts w:asciiTheme="majorHAnsi" w:hAnsiTheme="majorHAnsi"/>
        </w:rPr>
      </w:pPr>
    </w:p>
    <w:p w14:paraId="63410C53" w14:textId="242AD852" w:rsidR="006D32DE" w:rsidRDefault="006D32DE" w:rsidP="00BB009D">
      <w:pPr>
        <w:pStyle w:val="NoSpacing"/>
        <w:rPr>
          <w:rFonts w:asciiTheme="majorHAnsi" w:hAnsiTheme="majorHAnsi"/>
        </w:rPr>
      </w:pPr>
      <w:r w:rsidRPr="00BB009D">
        <w:rPr>
          <w:rFonts w:asciiTheme="majorHAnsi" w:hAnsiTheme="majorHAnsi"/>
        </w:rPr>
        <w:t xml:space="preserve">To Whom </w:t>
      </w:r>
      <w:r w:rsidR="00497E3B" w:rsidRPr="00BB009D">
        <w:rPr>
          <w:rFonts w:asciiTheme="majorHAnsi" w:hAnsiTheme="majorHAnsi"/>
        </w:rPr>
        <w:t>I</w:t>
      </w:r>
      <w:r w:rsidRPr="00BB009D">
        <w:rPr>
          <w:rFonts w:asciiTheme="majorHAnsi" w:hAnsiTheme="majorHAnsi"/>
        </w:rPr>
        <w:t>t May Concern</w:t>
      </w:r>
      <w:r w:rsidR="00497E3B" w:rsidRPr="00BB009D">
        <w:rPr>
          <w:rFonts w:asciiTheme="majorHAnsi" w:hAnsiTheme="majorHAnsi"/>
        </w:rPr>
        <w:t>:</w:t>
      </w:r>
    </w:p>
    <w:p w14:paraId="5182AC96" w14:textId="77777777" w:rsidR="00BB009D" w:rsidRPr="00BB009D" w:rsidRDefault="00BB009D" w:rsidP="00BB009D">
      <w:pPr>
        <w:pStyle w:val="NoSpacing"/>
        <w:rPr>
          <w:rFonts w:asciiTheme="majorHAnsi" w:hAnsiTheme="majorHAnsi"/>
        </w:rPr>
      </w:pPr>
    </w:p>
    <w:p w14:paraId="1D23C791" w14:textId="72D7390E" w:rsidR="00CA4E04" w:rsidRDefault="006D32DE" w:rsidP="00BB009D">
      <w:pPr>
        <w:pStyle w:val="NoSpacing"/>
        <w:rPr>
          <w:rFonts w:asciiTheme="majorHAnsi" w:hAnsiTheme="majorHAnsi"/>
        </w:rPr>
      </w:pPr>
      <w:r w:rsidRPr="00BB009D">
        <w:rPr>
          <w:rFonts w:asciiTheme="majorHAnsi" w:hAnsiTheme="majorHAnsi"/>
        </w:rPr>
        <w:t xml:space="preserve">The </w:t>
      </w:r>
      <w:r w:rsidR="000C7334">
        <w:rPr>
          <w:rFonts w:asciiTheme="majorHAnsi" w:hAnsiTheme="majorHAnsi"/>
        </w:rPr>
        <w:t>Kanawha Valley Collective</w:t>
      </w:r>
      <w:r w:rsidR="00FA199B">
        <w:rPr>
          <w:rFonts w:asciiTheme="majorHAnsi" w:hAnsiTheme="majorHAnsi"/>
        </w:rPr>
        <w:t xml:space="preserve"> </w:t>
      </w:r>
      <w:r w:rsidR="00CA4E04">
        <w:rPr>
          <w:rFonts w:asciiTheme="majorHAnsi" w:hAnsiTheme="majorHAnsi"/>
        </w:rPr>
        <w:t>Continuum of Care (</w:t>
      </w:r>
      <w:r w:rsidR="000C7334">
        <w:rPr>
          <w:rFonts w:asciiTheme="majorHAnsi" w:hAnsiTheme="majorHAnsi"/>
        </w:rPr>
        <w:t>KVC</w:t>
      </w:r>
      <w:r w:rsidR="00CA4E04">
        <w:rPr>
          <w:rFonts w:asciiTheme="majorHAnsi" w:hAnsiTheme="majorHAnsi"/>
        </w:rPr>
        <w:t>C</w:t>
      </w:r>
      <w:r w:rsidR="00C70F70">
        <w:rPr>
          <w:rFonts w:asciiTheme="majorHAnsi" w:hAnsiTheme="majorHAnsi"/>
        </w:rPr>
        <w:t>O</w:t>
      </w:r>
      <w:r w:rsidR="00CA4E04">
        <w:rPr>
          <w:rFonts w:asciiTheme="majorHAnsi" w:hAnsiTheme="majorHAnsi"/>
        </w:rPr>
        <w:t>C)</w:t>
      </w:r>
      <w:r w:rsidRPr="00BB009D">
        <w:rPr>
          <w:rFonts w:asciiTheme="majorHAnsi" w:hAnsiTheme="majorHAnsi"/>
        </w:rPr>
        <w:t xml:space="preserve"> has been notified that funding is available through HUD for the FY 20</w:t>
      </w:r>
      <w:r w:rsidR="002E18B0">
        <w:rPr>
          <w:rFonts w:asciiTheme="majorHAnsi" w:hAnsiTheme="majorHAnsi"/>
        </w:rPr>
        <w:t>2</w:t>
      </w:r>
      <w:r w:rsidR="000C7334">
        <w:rPr>
          <w:rFonts w:asciiTheme="majorHAnsi" w:hAnsiTheme="majorHAnsi"/>
        </w:rPr>
        <w:t>2</w:t>
      </w:r>
      <w:r w:rsidRPr="00BB009D">
        <w:rPr>
          <w:rFonts w:asciiTheme="majorHAnsi" w:hAnsiTheme="majorHAnsi"/>
        </w:rPr>
        <w:t xml:space="preserve"> CoC Program Competition. The amount of funding </w:t>
      </w:r>
      <w:r w:rsidR="006F3BEB">
        <w:rPr>
          <w:rFonts w:asciiTheme="majorHAnsi" w:hAnsiTheme="majorHAnsi"/>
        </w:rPr>
        <w:t xml:space="preserve">expected to be </w:t>
      </w:r>
      <w:r w:rsidRPr="00BB009D">
        <w:rPr>
          <w:rFonts w:asciiTheme="majorHAnsi" w:hAnsiTheme="majorHAnsi"/>
        </w:rPr>
        <w:t>available is</w:t>
      </w:r>
      <w:r w:rsidR="006C6F82">
        <w:rPr>
          <w:rFonts w:asciiTheme="majorHAnsi" w:hAnsiTheme="majorHAnsi"/>
        </w:rPr>
        <w:t xml:space="preserve"> estimated to be $</w:t>
      </w:r>
      <w:r w:rsidR="000C7334">
        <w:rPr>
          <w:rFonts w:asciiTheme="majorHAnsi" w:hAnsiTheme="majorHAnsi"/>
        </w:rPr>
        <w:t xml:space="preserve">1,469,764 </w:t>
      </w:r>
      <w:r w:rsidRPr="00BB009D">
        <w:rPr>
          <w:rFonts w:asciiTheme="majorHAnsi" w:hAnsiTheme="majorHAnsi"/>
        </w:rPr>
        <w:t xml:space="preserve">which is the minimum required to renew existing projects or to establish new </w:t>
      </w:r>
      <w:r w:rsidR="003C5B28" w:rsidRPr="00BB009D">
        <w:rPr>
          <w:rFonts w:asciiTheme="majorHAnsi" w:hAnsiTheme="majorHAnsi"/>
        </w:rPr>
        <w:t xml:space="preserve">projects through </w:t>
      </w:r>
      <w:r w:rsidRPr="00BB009D">
        <w:rPr>
          <w:rFonts w:asciiTheme="majorHAnsi" w:hAnsiTheme="majorHAnsi"/>
        </w:rPr>
        <w:t xml:space="preserve">current funding reallocation. </w:t>
      </w:r>
      <w:r w:rsidR="00497E3B" w:rsidRPr="00BB009D">
        <w:rPr>
          <w:rFonts w:asciiTheme="majorHAnsi" w:hAnsiTheme="majorHAnsi"/>
        </w:rPr>
        <w:t xml:space="preserve">  In addition, there </w:t>
      </w:r>
      <w:r w:rsidR="00FC3478">
        <w:rPr>
          <w:rFonts w:asciiTheme="majorHAnsi" w:hAnsiTheme="majorHAnsi"/>
        </w:rPr>
        <w:t>is approximately</w:t>
      </w:r>
      <w:r w:rsidR="00497E3B" w:rsidRPr="00BB009D">
        <w:rPr>
          <w:rFonts w:asciiTheme="majorHAnsi" w:hAnsiTheme="majorHAnsi"/>
        </w:rPr>
        <w:t xml:space="preserve"> bonus funds </w:t>
      </w:r>
      <w:r w:rsidR="005234CA">
        <w:rPr>
          <w:rFonts w:asciiTheme="majorHAnsi" w:hAnsiTheme="majorHAnsi"/>
        </w:rPr>
        <w:t>in the amount of</w:t>
      </w:r>
      <w:r w:rsidR="00497E3B" w:rsidRPr="00BB009D">
        <w:rPr>
          <w:rFonts w:asciiTheme="majorHAnsi" w:hAnsiTheme="majorHAnsi"/>
        </w:rPr>
        <w:t xml:space="preserve"> </w:t>
      </w:r>
      <w:r w:rsidR="0090097B">
        <w:rPr>
          <w:rFonts w:asciiTheme="majorHAnsi" w:hAnsiTheme="majorHAnsi"/>
        </w:rPr>
        <w:t>$</w:t>
      </w:r>
      <w:r w:rsidR="00162BD0">
        <w:rPr>
          <w:rFonts w:asciiTheme="majorHAnsi" w:hAnsiTheme="majorHAnsi"/>
        </w:rPr>
        <w:t>86,656</w:t>
      </w:r>
      <w:r w:rsidR="00497E3B" w:rsidRPr="00BB009D">
        <w:rPr>
          <w:rFonts w:asciiTheme="majorHAnsi" w:hAnsiTheme="majorHAnsi"/>
        </w:rPr>
        <w:t xml:space="preserve"> available which may go towards a new project which focuses on </w:t>
      </w:r>
      <w:r w:rsidR="007E57BB">
        <w:rPr>
          <w:rFonts w:asciiTheme="majorHAnsi" w:hAnsiTheme="majorHAnsi"/>
        </w:rPr>
        <w:t>Permanent Housing - P</w:t>
      </w:r>
      <w:r w:rsidR="00497E3B" w:rsidRPr="00BB009D">
        <w:rPr>
          <w:rFonts w:asciiTheme="majorHAnsi" w:hAnsiTheme="majorHAnsi"/>
        </w:rPr>
        <w:t xml:space="preserve">ermanent </w:t>
      </w:r>
      <w:r w:rsidR="007E57BB">
        <w:rPr>
          <w:rFonts w:asciiTheme="majorHAnsi" w:hAnsiTheme="majorHAnsi"/>
        </w:rPr>
        <w:t xml:space="preserve">Supportive Housing (PH-PSH), Permanent Housing - Rapid Re-Housing (PH-RRH), Joint TH and PH-RRH, dedicated HMIS, or Supportive Services Only Coordinated Entry (SSO-CE).   </w:t>
      </w:r>
      <w:r w:rsidR="00EB461F">
        <w:rPr>
          <w:rFonts w:asciiTheme="majorHAnsi" w:hAnsiTheme="majorHAnsi"/>
        </w:rPr>
        <w:t xml:space="preserve">  </w:t>
      </w:r>
      <w:r w:rsidR="00CA4E04">
        <w:rPr>
          <w:rFonts w:asciiTheme="majorHAnsi" w:hAnsiTheme="majorHAnsi"/>
        </w:rPr>
        <w:t>Funds from project reallocation may also be available.</w:t>
      </w:r>
      <w:r w:rsidR="006F3BEB">
        <w:rPr>
          <w:rFonts w:asciiTheme="majorHAnsi" w:hAnsiTheme="majorHAnsi"/>
        </w:rPr>
        <w:t xml:space="preserve">  This year the Domestic Violence</w:t>
      </w:r>
      <w:r w:rsidR="00333839">
        <w:rPr>
          <w:rFonts w:asciiTheme="majorHAnsi" w:hAnsiTheme="majorHAnsi"/>
        </w:rPr>
        <w:t xml:space="preserve"> Bonus is available for up to $</w:t>
      </w:r>
      <w:r w:rsidR="00162BD0">
        <w:rPr>
          <w:rFonts w:asciiTheme="majorHAnsi" w:hAnsiTheme="majorHAnsi"/>
        </w:rPr>
        <w:t>173,311</w:t>
      </w:r>
      <w:r w:rsidR="00333839">
        <w:rPr>
          <w:rFonts w:asciiTheme="majorHAnsi" w:hAnsiTheme="majorHAnsi"/>
        </w:rPr>
        <w:t xml:space="preserve">.  These funds are to be used toward providing </w:t>
      </w:r>
      <w:r w:rsidR="006F3BEB">
        <w:rPr>
          <w:rFonts w:asciiTheme="majorHAnsi" w:hAnsiTheme="majorHAnsi"/>
        </w:rPr>
        <w:t xml:space="preserve">housing </w:t>
      </w:r>
      <w:r w:rsidR="00FC3478">
        <w:rPr>
          <w:rFonts w:asciiTheme="majorHAnsi" w:hAnsiTheme="majorHAnsi"/>
        </w:rPr>
        <w:t>and services to survivors of domestic violence, dating violence, and stalking.</w:t>
      </w:r>
    </w:p>
    <w:p w14:paraId="00ABCDB0" w14:textId="77777777" w:rsidR="00BB009D" w:rsidRDefault="00CA4E04" w:rsidP="00BB009D">
      <w:pPr>
        <w:pStyle w:val="NoSpacing"/>
      </w:pPr>
      <w:r>
        <w:t xml:space="preserve"> </w:t>
      </w:r>
    </w:p>
    <w:p w14:paraId="59FE7B67" w14:textId="521D99BB" w:rsidR="0031242E" w:rsidRDefault="006D32DE" w:rsidP="00BB009D">
      <w:pPr>
        <w:pStyle w:val="NoSpacing"/>
        <w:rPr>
          <w:rFonts w:asciiTheme="majorHAnsi" w:hAnsiTheme="majorHAnsi"/>
          <w:b/>
        </w:rPr>
      </w:pPr>
      <w:r w:rsidRPr="00EC0769">
        <w:rPr>
          <w:rFonts w:asciiTheme="majorHAnsi" w:hAnsiTheme="majorHAnsi"/>
          <w:b/>
        </w:rPr>
        <w:t xml:space="preserve">The </w:t>
      </w:r>
      <w:r w:rsidR="00162BD0">
        <w:rPr>
          <w:rFonts w:asciiTheme="majorHAnsi" w:hAnsiTheme="majorHAnsi"/>
          <w:b/>
        </w:rPr>
        <w:t xml:space="preserve">KVCCOC </w:t>
      </w:r>
      <w:r w:rsidRPr="00EC0769">
        <w:rPr>
          <w:rFonts w:asciiTheme="majorHAnsi" w:hAnsiTheme="majorHAnsi"/>
          <w:b/>
        </w:rPr>
        <w:t xml:space="preserve">is seeking Letters of Intent for this funding by </w:t>
      </w:r>
      <w:r w:rsidR="00162BD0">
        <w:rPr>
          <w:rFonts w:asciiTheme="majorHAnsi" w:hAnsiTheme="majorHAnsi"/>
          <w:b/>
        </w:rPr>
        <w:t>8/16/22</w:t>
      </w:r>
      <w:r w:rsidR="004D0402">
        <w:rPr>
          <w:rFonts w:asciiTheme="majorHAnsi" w:hAnsiTheme="majorHAnsi"/>
          <w:b/>
        </w:rPr>
        <w:t xml:space="preserve"> </w:t>
      </w:r>
      <w:r w:rsidR="00FC3478">
        <w:rPr>
          <w:rFonts w:asciiTheme="majorHAnsi" w:hAnsiTheme="majorHAnsi"/>
          <w:b/>
        </w:rPr>
        <w:t xml:space="preserve">at </w:t>
      </w:r>
      <w:r w:rsidR="00162BD0">
        <w:rPr>
          <w:rFonts w:asciiTheme="majorHAnsi" w:hAnsiTheme="majorHAnsi"/>
          <w:b/>
        </w:rPr>
        <w:t>5</w:t>
      </w:r>
      <w:r w:rsidR="00FC3478">
        <w:rPr>
          <w:rFonts w:asciiTheme="majorHAnsi" w:hAnsiTheme="majorHAnsi"/>
          <w:b/>
        </w:rPr>
        <w:t xml:space="preserve"> pm</w:t>
      </w:r>
      <w:r w:rsidRPr="00EC0769">
        <w:rPr>
          <w:rFonts w:asciiTheme="majorHAnsi" w:hAnsiTheme="majorHAnsi"/>
          <w:b/>
        </w:rPr>
        <w:t xml:space="preserve"> and </w:t>
      </w:r>
      <w:r w:rsidR="005234CA">
        <w:rPr>
          <w:rFonts w:asciiTheme="majorHAnsi" w:hAnsiTheme="majorHAnsi"/>
          <w:b/>
        </w:rPr>
        <w:t xml:space="preserve">complete </w:t>
      </w:r>
      <w:r w:rsidRPr="00EC0769">
        <w:rPr>
          <w:rFonts w:asciiTheme="majorHAnsi" w:hAnsiTheme="majorHAnsi"/>
          <w:b/>
        </w:rPr>
        <w:t xml:space="preserve">PROJECT </w:t>
      </w:r>
      <w:r w:rsidRPr="00F27F77">
        <w:rPr>
          <w:rFonts w:asciiTheme="majorHAnsi" w:hAnsiTheme="majorHAnsi"/>
          <w:b/>
        </w:rPr>
        <w:t>APPLICAT</w:t>
      </w:r>
      <w:r w:rsidR="00230727">
        <w:rPr>
          <w:rFonts w:asciiTheme="majorHAnsi" w:hAnsiTheme="majorHAnsi"/>
          <w:b/>
        </w:rPr>
        <w:t xml:space="preserve">IONS for ALL PROJECTS </w:t>
      </w:r>
      <w:r w:rsidR="002B1FD1">
        <w:rPr>
          <w:rFonts w:asciiTheme="majorHAnsi" w:hAnsiTheme="majorHAnsi"/>
          <w:b/>
        </w:rPr>
        <w:t xml:space="preserve">must be submitted by </w:t>
      </w:r>
      <w:r w:rsidR="00162BD0">
        <w:rPr>
          <w:rFonts w:asciiTheme="majorHAnsi" w:hAnsiTheme="majorHAnsi"/>
          <w:b/>
        </w:rPr>
        <w:t>8</w:t>
      </w:r>
      <w:r w:rsidR="00C70F70">
        <w:rPr>
          <w:rFonts w:asciiTheme="majorHAnsi" w:hAnsiTheme="majorHAnsi"/>
          <w:b/>
        </w:rPr>
        <w:t>/</w:t>
      </w:r>
      <w:r w:rsidR="00162BD0">
        <w:rPr>
          <w:rFonts w:asciiTheme="majorHAnsi" w:hAnsiTheme="majorHAnsi"/>
          <w:b/>
        </w:rPr>
        <w:t>29</w:t>
      </w:r>
      <w:r w:rsidR="00C70F70">
        <w:rPr>
          <w:rFonts w:asciiTheme="majorHAnsi" w:hAnsiTheme="majorHAnsi"/>
          <w:b/>
        </w:rPr>
        <w:t>/2</w:t>
      </w:r>
      <w:r w:rsidR="00162BD0">
        <w:rPr>
          <w:rFonts w:asciiTheme="majorHAnsi" w:hAnsiTheme="majorHAnsi"/>
          <w:b/>
        </w:rPr>
        <w:t>2</w:t>
      </w:r>
      <w:r w:rsidR="004D0402">
        <w:rPr>
          <w:rFonts w:asciiTheme="majorHAnsi" w:hAnsiTheme="majorHAnsi"/>
          <w:b/>
        </w:rPr>
        <w:t xml:space="preserve"> </w:t>
      </w:r>
      <w:r w:rsidR="00FC3478">
        <w:rPr>
          <w:rFonts w:asciiTheme="majorHAnsi" w:hAnsiTheme="majorHAnsi"/>
          <w:b/>
        </w:rPr>
        <w:t>at 3 pm.</w:t>
      </w:r>
    </w:p>
    <w:p w14:paraId="12D10D8A" w14:textId="77777777" w:rsidR="00F27F77" w:rsidRDefault="0031242E" w:rsidP="00BB009D">
      <w:pPr>
        <w:pStyle w:val="NoSpacing"/>
        <w:rPr>
          <w:rFonts w:asciiTheme="majorHAnsi" w:eastAsia="Times New Roman" w:hAnsiTheme="majorHAnsi" w:cs="Times New Roman"/>
          <w:color w:val="333333"/>
        </w:rPr>
      </w:pPr>
      <w:r>
        <w:rPr>
          <w:rFonts w:asciiTheme="majorHAnsi" w:eastAsia="Times New Roman" w:hAnsiTheme="majorHAnsi" w:cs="Times New Roman"/>
          <w:color w:val="333333"/>
        </w:rPr>
        <w:t xml:space="preserve"> </w:t>
      </w:r>
    </w:p>
    <w:p w14:paraId="79013461" w14:textId="77777777" w:rsidR="0031242E" w:rsidRPr="005234CA" w:rsidRDefault="006D32DE" w:rsidP="00BB009D">
      <w:pPr>
        <w:pStyle w:val="NoSpacing"/>
        <w:rPr>
          <w:rFonts w:asciiTheme="majorHAnsi" w:eastAsia="Times New Roman" w:hAnsiTheme="majorHAnsi" w:cs="Times New Roman"/>
        </w:rPr>
      </w:pPr>
      <w:r w:rsidRPr="005234CA">
        <w:rPr>
          <w:rFonts w:asciiTheme="majorHAnsi" w:eastAsia="Times New Roman" w:hAnsiTheme="majorHAnsi" w:cs="Times New Roman"/>
        </w:rPr>
        <w:t>Funds available for this award have been allocated to a variety of projects</w:t>
      </w:r>
      <w:r w:rsidR="0031242E" w:rsidRPr="005234CA">
        <w:rPr>
          <w:rFonts w:asciiTheme="majorHAnsi" w:eastAsia="Times New Roman" w:hAnsiTheme="majorHAnsi" w:cs="Times New Roman"/>
        </w:rPr>
        <w:t>,</w:t>
      </w:r>
      <w:r w:rsidRPr="005234CA">
        <w:rPr>
          <w:rFonts w:asciiTheme="majorHAnsi" w:eastAsia="Times New Roman" w:hAnsiTheme="majorHAnsi" w:cs="Times New Roman"/>
        </w:rPr>
        <w:t xml:space="preserve"> and those projects currently receiving funds are required to request renewals through this process.</w:t>
      </w:r>
    </w:p>
    <w:p w14:paraId="3E4377DB" w14:textId="496CE693" w:rsidR="00B32FCF" w:rsidRDefault="006D32DE" w:rsidP="00BB009D">
      <w:pPr>
        <w:pStyle w:val="NoSpacing"/>
        <w:rPr>
          <w:rFonts w:asciiTheme="majorHAnsi" w:hAnsiTheme="majorHAnsi"/>
        </w:rPr>
      </w:pPr>
      <w:r w:rsidRPr="00BB009D">
        <w:rPr>
          <w:rFonts w:asciiTheme="majorHAnsi" w:eastAsia="Times New Roman" w:hAnsiTheme="majorHAnsi" w:cs="Times New Roman"/>
          <w:color w:val="333333"/>
        </w:rPr>
        <w:br/>
      </w:r>
      <w:r w:rsidR="0031242E">
        <w:rPr>
          <w:rFonts w:asciiTheme="majorHAnsi" w:hAnsiTheme="majorHAnsi"/>
        </w:rPr>
        <w:t xml:space="preserve">The </w:t>
      </w:r>
      <w:r w:rsidR="0003765C">
        <w:rPr>
          <w:rFonts w:asciiTheme="majorHAnsi" w:hAnsiTheme="majorHAnsi"/>
        </w:rPr>
        <w:t>KVCCOC</w:t>
      </w:r>
      <w:r w:rsidR="00F27F77" w:rsidRPr="00BB009D">
        <w:rPr>
          <w:rFonts w:asciiTheme="majorHAnsi" w:hAnsiTheme="majorHAnsi"/>
        </w:rPr>
        <w:t xml:space="preserve"> places priority on permanent housing projects for chronic homeless and families, which is in</w:t>
      </w:r>
      <w:r w:rsidR="00F27F77">
        <w:rPr>
          <w:rFonts w:asciiTheme="majorHAnsi" w:hAnsiTheme="majorHAnsi"/>
        </w:rPr>
        <w:t xml:space="preserve"> line with HUD</w:t>
      </w:r>
      <w:r w:rsidR="002868B4">
        <w:rPr>
          <w:rFonts w:asciiTheme="majorHAnsi" w:hAnsiTheme="majorHAnsi"/>
        </w:rPr>
        <w:t>’</w:t>
      </w:r>
      <w:r w:rsidR="00F27F77">
        <w:rPr>
          <w:rFonts w:asciiTheme="majorHAnsi" w:hAnsiTheme="majorHAnsi"/>
        </w:rPr>
        <w:t xml:space="preserve">s national focus.  </w:t>
      </w:r>
      <w:r w:rsidR="005234CA">
        <w:rPr>
          <w:rFonts w:asciiTheme="majorHAnsi" w:hAnsiTheme="majorHAnsi"/>
        </w:rPr>
        <w:t xml:space="preserve">  HUD’s </w:t>
      </w:r>
      <w:r w:rsidR="00162BD0">
        <w:rPr>
          <w:rFonts w:asciiTheme="majorHAnsi" w:hAnsiTheme="majorHAnsi"/>
        </w:rPr>
        <w:t xml:space="preserve">policy priorities </w:t>
      </w:r>
      <w:r w:rsidR="005234CA">
        <w:rPr>
          <w:rFonts w:asciiTheme="majorHAnsi" w:hAnsiTheme="majorHAnsi"/>
        </w:rPr>
        <w:t>include:</w:t>
      </w:r>
    </w:p>
    <w:p w14:paraId="3D59E7E6" w14:textId="77777777" w:rsidR="002868B4" w:rsidRDefault="002868B4" w:rsidP="00BB009D">
      <w:pPr>
        <w:pStyle w:val="NoSpacing"/>
        <w:rPr>
          <w:rFonts w:asciiTheme="majorHAnsi" w:hAnsiTheme="majorHAnsi"/>
        </w:rPr>
      </w:pPr>
    </w:p>
    <w:p w14:paraId="3D222624" w14:textId="2AF2118E" w:rsidR="00A93C55" w:rsidRDefault="00513F1F" w:rsidP="002868B4">
      <w:pPr>
        <w:pStyle w:val="NoSpacing"/>
        <w:numPr>
          <w:ilvl w:val="0"/>
          <w:numId w:val="19"/>
        </w:numPr>
        <w:rPr>
          <w:rFonts w:asciiTheme="majorHAnsi" w:hAnsiTheme="majorHAnsi"/>
        </w:rPr>
      </w:pPr>
      <w:r w:rsidRPr="002868B4">
        <w:rPr>
          <w:rFonts w:asciiTheme="majorHAnsi" w:hAnsiTheme="majorHAnsi"/>
          <w:b/>
          <w:bCs/>
          <w:u w:val="single"/>
        </w:rPr>
        <w:t>End homelessness for all persons</w:t>
      </w:r>
      <w:r w:rsidRPr="002868B4">
        <w:rPr>
          <w:rFonts w:asciiTheme="majorHAnsi" w:hAnsiTheme="majorHAnsi"/>
        </w:rPr>
        <w:t xml:space="preserve"> </w:t>
      </w:r>
    </w:p>
    <w:p w14:paraId="2398364D" w14:textId="264779B0" w:rsidR="00162BD0" w:rsidRPr="00162BD0" w:rsidRDefault="00162BD0" w:rsidP="002868B4">
      <w:pPr>
        <w:pStyle w:val="NoSpacing"/>
        <w:numPr>
          <w:ilvl w:val="0"/>
          <w:numId w:val="19"/>
        </w:numPr>
        <w:rPr>
          <w:rFonts w:asciiTheme="majorHAnsi" w:hAnsiTheme="majorHAnsi"/>
        </w:rPr>
      </w:pPr>
      <w:r>
        <w:rPr>
          <w:rFonts w:asciiTheme="majorHAnsi" w:hAnsiTheme="majorHAnsi"/>
          <w:b/>
          <w:bCs/>
          <w:u w:val="single"/>
        </w:rPr>
        <w:t>Use a housing first approach</w:t>
      </w:r>
    </w:p>
    <w:p w14:paraId="1F140CB0" w14:textId="31401242" w:rsidR="00162BD0" w:rsidRPr="00162BD0" w:rsidRDefault="00162BD0" w:rsidP="002868B4">
      <w:pPr>
        <w:pStyle w:val="NoSpacing"/>
        <w:numPr>
          <w:ilvl w:val="0"/>
          <w:numId w:val="19"/>
        </w:numPr>
        <w:rPr>
          <w:rFonts w:asciiTheme="majorHAnsi" w:hAnsiTheme="majorHAnsi"/>
        </w:rPr>
      </w:pPr>
      <w:r>
        <w:rPr>
          <w:rFonts w:asciiTheme="majorHAnsi" w:hAnsiTheme="majorHAnsi"/>
          <w:b/>
          <w:bCs/>
          <w:u w:val="single"/>
        </w:rPr>
        <w:t>Reducing unsheltered homelessness</w:t>
      </w:r>
    </w:p>
    <w:p w14:paraId="02094366" w14:textId="1B1AF1D6" w:rsidR="00162BD0" w:rsidRPr="00162BD0" w:rsidRDefault="00162BD0" w:rsidP="002868B4">
      <w:pPr>
        <w:pStyle w:val="NoSpacing"/>
        <w:numPr>
          <w:ilvl w:val="0"/>
          <w:numId w:val="19"/>
        </w:numPr>
        <w:rPr>
          <w:rFonts w:asciiTheme="majorHAnsi" w:hAnsiTheme="majorHAnsi"/>
        </w:rPr>
      </w:pPr>
      <w:r>
        <w:rPr>
          <w:rFonts w:asciiTheme="majorHAnsi" w:hAnsiTheme="majorHAnsi"/>
          <w:b/>
          <w:bCs/>
          <w:u w:val="single"/>
        </w:rPr>
        <w:t>Improving system performance</w:t>
      </w:r>
    </w:p>
    <w:p w14:paraId="73BC6CAA" w14:textId="222DBD7D" w:rsidR="00162BD0" w:rsidRPr="00162BD0" w:rsidRDefault="00162BD0" w:rsidP="002868B4">
      <w:pPr>
        <w:pStyle w:val="NoSpacing"/>
        <w:numPr>
          <w:ilvl w:val="0"/>
          <w:numId w:val="19"/>
        </w:numPr>
        <w:rPr>
          <w:rFonts w:asciiTheme="majorHAnsi" w:hAnsiTheme="majorHAnsi"/>
        </w:rPr>
      </w:pPr>
      <w:r>
        <w:rPr>
          <w:rFonts w:asciiTheme="majorHAnsi" w:hAnsiTheme="majorHAnsi"/>
          <w:b/>
          <w:bCs/>
          <w:u w:val="single"/>
        </w:rPr>
        <w:t>Partnering with housing, health, and service agencies</w:t>
      </w:r>
    </w:p>
    <w:p w14:paraId="4FCB3748" w14:textId="5971CC07" w:rsidR="00162BD0" w:rsidRPr="00162BD0" w:rsidRDefault="00162BD0" w:rsidP="002868B4">
      <w:pPr>
        <w:pStyle w:val="NoSpacing"/>
        <w:numPr>
          <w:ilvl w:val="0"/>
          <w:numId w:val="19"/>
        </w:numPr>
        <w:rPr>
          <w:rFonts w:asciiTheme="majorHAnsi" w:hAnsiTheme="majorHAnsi"/>
        </w:rPr>
      </w:pPr>
      <w:r>
        <w:rPr>
          <w:rFonts w:asciiTheme="majorHAnsi" w:hAnsiTheme="majorHAnsi"/>
          <w:b/>
          <w:bCs/>
          <w:u w:val="single"/>
        </w:rPr>
        <w:t>Racial equity</w:t>
      </w:r>
    </w:p>
    <w:p w14:paraId="7DACFC62" w14:textId="3998AE51" w:rsidR="00162BD0" w:rsidRPr="000713D7" w:rsidRDefault="000713D7" w:rsidP="002868B4">
      <w:pPr>
        <w:pStyle w:val="NoSpacing"/>
        <w:numPr>
          <w:ilvl w:val="0"/>
          <w:numId w:val="19"/>
        </w:numPr>
        <w:rPr>
          <w:rFonts w:asciiTheme="majorHAnsi" w:hAnsiTheme="majorHAnsi"/>
        </w:rPr>
      </w:pPr>
      <w:r>
        <w:rPr>
          <w:rFonts w:asciiTheme="majorHAnsi" w:hAnsiTheme="majorHAnsi"/>
          <w:b/>
          <w:bCs/>
          <w:u w:val="single"/>
        </w:rPr>
        <w:t>Improving assistance to LGBTQ+ individuals</w:t>
      </w:r>
    </w:p>
    <w:p w14:paraId="31642601" w14:textId="121F9C70" w:rsidR="000713D7" w:rsidRPr="000713D7" w:rsidRDefault="000713D7" w:rsidP="002868B4">
      <w:pPr>
        <w:pStyle w:val="NoSpacing"/>
        <w:numPr>
          <w:ilvl w:val="0"/>
          <w:numId w:val="19"/>
        </w:numPr>
        <w:rPr>
          <w:rFonts w:asciiTheme="majorHAnsi" w:hAnsiTheme="majorHAnsi"/>
        </w:rPr>
      </w:pPr>
      <w:r>
        <w:rPr>
          <w:rFonts w:asciiTheme="majorHAnsi" w:hAnsiTheme="majorHAnsi"/>
          <w:b/>
          <w:bCs/>
          <w:u w:val="single"/>
        </w:rPr>
        <w:t>Persons with lived experiences</w:t>
      </w:r>
    </w:p>
    <w:p w14:paraId="61C1314E" w14:textId="6140966B" w:rsidR="000713D7" w:rsidRPr="000713D7" w:rsidRDefault="000713D7" w:rsidP="002868B4">
      <w:pPr>
        <w:pStyle w:val="NoSpacing"/>
        <w:numPr>
          <w:ilvl w:val="0"/>
          <w:numId w:val="19"/>
        </w:numPr>
        <w:rPr>
          <w:rFonts w:asciiTheme="majorHAnsi" w:hAnsiTheme="majorHAnsi"/>
        </w:rPr>
      </w:pPr>
      <w:r>
        <w:rPr>
          <w:rFonts w:asciiTheme="majorHAnsi" w:hAnsiTheme="majorHAnsi"/>
          <w:b/>
          <w:bCs/>
          <w:u w:val="single"/>
        </w:rPr>
        <w:t>Increasing affordable housing supply</w:t>
      </w:r>
    </w:p>
    <w:p w14:paraId="05D775D8" w14:textId="3BB5FBE2" w:rsidR="000713D7" w:rsidRPr="000713D7" w:rsidRDefault="000713D7" w:rsidP="002868B4">
      <w:pPr>
        <w:pStyle w:val="NoSpacing"/>
        <w:numPr>
          <w:ilvl w:val="0"/>
          <w:numId w:val="19"/>
        </w:numPr>
        <w:rPr>
          <w:rFonts w:asciiTheme="majorHAnsi" w:hAnsiTheme="majorHAnsi"/>
        </w:rPr>
      </w:pPr>
      <w:r>
        <w:rPr>
          <w:rFonts w:asciiTheme="majorHAnsi" w:hAnsiTheme="majorHAnsi"/>
          <w:b/>
          <w:bCs/>
          <w:u w:val="single"/>
        </w:rPr>
        <w:t>Coordination with other systems in projects and to respond to homelessness</w:t>
      </w:r>
    </w:p>
    <w:p w14:paraId="4F8CE212" w14:textId="7BBE2095" w:rsidR="000713D7" w:rsidRPr="000713D7" w:rsidRDefault="000713D7" w:rsidP="002868B4">
      <w:pPr>
        <w:pStyle w:val="NoSpacing"/>
        <w:numPr>
          <w:ilvl w:val="0"/>
          <w:numId w:val="19"/>
        </w:numPr>
        <w:rPr>
          <w:rFonts w:asciiTheme="majorHAnsi" w:hAnsiTheme="majorHAnsi"/>
        </w:rPr>
      </w:pPr>
      <w:r>
        <w:rPr>
          <w:rFonts w:asciiTheme="majorHAnsi" w:hAnsiTheme="majorHAnsi"/>
          <w:b/>
          <w:bCs/>
          <w:u w:val="single"/>
        </w:rPr>
        <w:t xml:space="preserve">Increased focus on promoting racial equity and assessing racial disparities </w:t>
      </w:r>
    </w:p>
    <w:p w14:paraId="229CBE5B" w14:textId="77777777" w:rsidR="00C70F70" w:rsidRDefault="00C70F70" w:rsidP="00B32FCF">
      <w:pPr>
        <w:pStyle w:val="NoSpacing"/>
        <w:rPr>
          <w:rFonts w:asciiTheme="majorHAnsi" w:eastAsia="Times New Roman" w:hAnsiTheme="majorHAnsi" w:cs="Times New Roman"/>
          <w:color w:val="333333"/>
        </w:rPr>
      </w:pPr>
    </w:p>
    <w:p w14:paraId="4076FE65" w14:textId="77777777" w:rsidR="00A93C55" w:rsidRPr="002868B4" w:rsidRDefault="00513F1F" w:rsidP="002868B4">
      <w:pPr>
        <w:pStyle w:val="NoSpacing"/>
        <w:rPr>
          <w:rFonts w:asciiTheme="majorHAnsi" w:hAnsiTheme="majorHAnsi"/>
        </w:rPr>
      </w:pPr>
      <w:r w:rsidRPr="002868B4">
        <w:rPr>
          <w:rFonts w:asciiTheme="majorHAnsi" w:hAnsiTheme="majorHAnsi"/>
          <w:b/>
          <w:u w:val="single"/>
        </w:rPr>
        <w:t>New Projects</w:t>
      </w:r>
      <w:r w:rsidRPr="002868B4">
        <w:rPr>
          <w:rFonts w:asciiTheme="majorHAnsi" w:hAnsiTheme="majorHAnsi"/>
        </w:rPr>
        <w:t xml:space="preserve"> created through Rea</w:t>
      </w:r>
      <w:r w:rsidR="005234CA">
        <w:rPr>
          <w:rFonts w:asciiTheme="majorHAnsi" w:hAnsiTheme="majorHAnsi"/>
        </w:rPr>
        <w:t>llocation or COC Bonus Projects can include:</w:t>
      </w:r>
    </w:p>
    <w:p w14:paraId="300A3F89" w14:textId="77777777" w:rsidR="00A93C55" w:rsidRPr="002868B4" w:rsidRDefault="00513F1F" w:rsidP="002868B4">
      <w:pPr>
        <w:pStyle w:val="NoSpacing"/>
        <w:numPr>
          <w:ilvl w:val="1"/>
          <w:numId w:val="17"/>
        </w:numPr>
        <w:rPr>
          <w:rFonts w:asciiTheme="majorHAnsi" w:hAnsiTheme="majorHAnsi"/>
        </w:rPr>
      </w:pPr>
      <w:r w:rsidRPr="002868B4">
        <w:rPr>
          <w:rFonts w:asciiTheme="majorHAnsi" w:hAnsiTheme="majorHAnsi"/>
        </w:rPr>
        <w:t>Permanent Housing – Permanent Supportive Housing</w:t>
      </w:r>
    </w:p>
    <w:p w14:paraId="14343241" w14:textId="77777777" w:rsidR="00A93C55" w:rsidRPr="002868B4" w:rsidRDefault="00513F1F" w:rsidP="002868B4">
      <w:pPr>
        <w:pStyle w:val="NoSpacing"/>
        <w:numPr>
          <w:ilvl w:val="1"/>
          <w:numId w:val="17"/>
        </w:numPr>
        <w:rPr>
          <w:rFonts w:asciiTheme="majorHAnsi" w:hAnsiTheme="majorHAnsi"/>
        </w:rPr>
      </w:pPr>
      <w:r w:rsidRPr="002868B4">
        <w:rPr>
          <w:rFonts w:asciiTheme="majorHAnsi" w:hAnsiTheme="majorHAnsi"/>
        </w:rPr>
        <w:t>Permanent Housing – Rapid Rehousing Projects</w:t>
      </w:r>
    </w:p>
    <w:p w14:paraId="3178A608" w14:textId="77777777" w:rsidR="00A93C55" w:rsidRPr="002868B4" w:rsidRDefault="00513F1F" w:rsidP="002868B4">
      <w:pPr>
        <w:pStyle w:val="NoSpacing"/>
        <w:numPr>
          <w:ilvl w:val="1"/>
          <w:numId w:val="17"/>
        </w:numPr>
        <w:rPr>
          <w:rFonts w:asciiTheme="majorHAnsi" w:hAnsiTheme="majorHAnsi"/>
        </w:rPr>
      </w:pPr>
      <w:r w:rsidRPr="002868B4">
        <w:rPr>
          <w:rFonts w:asciiTheme="majorHAnsi" w:hAnsiTheme="majorHAnsi"/>
        </w:rPr>
        <w:t>Joint TH and PH-RRH</w:t>
      </w:r>
    </w:p>
    <w:p w14:paraId="7C864024" w14:textId="77777777" w:rsidR="00A93C55" w:rsidRPr="002868B4" w:rsidRDefault="00513F1F" w:rsidP="002868B4">
      <w:pPr>
        <w:pStyle w:val="NoSpacing"/>
        <w:numPr>
          <w:ilvl w:val="1"/>
          <w:numId w:val="17"/>
        </w:numPr>
        <w:rPr>
          <w:rFonts w:asciiTheme="majorHAnsi" w:hAnsiTheme="majorHAnsi"/>
        </w:rPr>
      </w:pPr>
      <w:r w:rsidRPr="002868B4">
        <w:rPr>
          <w:rFonts w:asciiTheme="majorHAnsi" w:hAnsiTheme="majorHAnsi"/>
        </w:rPr>
        <w:t>Dedicated HMIS</w:t>
      </w:r>
    </w:p>
    <w:p w14:paraId="4557B0F8" w14:textId="77777777" w:rsidR="00A93C55" w:rsidRPr="002868B4" w:rsidRDefault="00513F1F" w:rsidP="002868B4">
      <w:pPr>
        <w:pStyle w:val="NoSpacing"/>
        <w:numPr>
          <w:ilvl w:val="1"/>
          <w:numId w:val="17"/>
        </w:numPr>
        <w:rPr>
          <w:rFonts w:asciiTheme="majorHAnsi" w:hAnsiTheme="majorHAnsi"/>
        </w:rPr>
      </w:pPr>
      <w:r w:rsidRPr="002868B4">
        <w:rPr>
          <w:rFonts w:asciiTheme="majorHAnsi" w:hAnsiTheme="majorHAnsi"/>
        </w:rPr>
        <w:t>Supportive Services Only – Centralized Entry/Coordinated Assessment</w:t>
      </w:r>
    </w:p>
    <w:p w14:paraId="502CF8BA" w14:textId="77777777" w:rsidR="00A93C55" w:rsidRPr="002868B4" w:rsidRDefault="00513F1F" w:rsidP="002868B4">
      <w:pPr>
        <w:pStyle w:val="NoSpacing"/>
        <w:numPr>
          <w:ilvl w:val="1"/>
          <w:numId w:val="17"/>
        </w:numPr>
        <w:rPr>
          <w:rFonts w:asciiTheme="majorHAnsi" w:hAnsiTheme="majorHAnsi"/>
        </w:rPr>
      </w:pPr>
      <w:r w:rsidRPr="002868B4">
        <w:rPr>
          <w:rFonts w:asciiTheme="majorHAnsi" w:hAnsiTheme="majorHAnsi"/>
        </w:rPr>
        <w:t>New Projects for DV Bonus</w:t>
      </w:r>
    </w:p>
    <w:p w14:paraId="684EE138" w14:textId="77777777" w:rsidR="00A93C55" w:rsidRDefault="00513F1F" w:rsidP="002868B4">
      <w:pPr>
        <w:pStyle w:val="NoSpacing"/>
        <w:numPr>
          <w:ilvl w:val="1"/>
          <w:numId w:val="17"/>
        </w:numPr>
        <w:rPr>
          <w:rFonts w:asciiTheme="majorHAnsi" w:hAnsiTheme="majorHAnsi"/>
        </w:rPr>
      </w:pPr>
      <w:r w:rsidRPr="002868B4">
        <w:rPr>
          <w:rFonts w:asciiTheme="majorHAnsi" w:hAnsiTheme="majorHAnsi"/>
        </w:rPr>
        <w:lastRenderedPageBreak/>
        <w:t xml:space="preserve">Expansion Projects – Eligible under the DV Bonus, Reallocation, and COC Bonus to expand existing projects that will increase the number of units, people served, services provided, or to additional activities to HMIS and SSO Projects. </w:t>
      </w:r>
    </w:p>
    <w:p w14:paraId="3522FF88" w14:textId="77777777" w:rsidR="002868B4" w:rsidRDefault="002868B4" w:rsidP="002868B4">
      <w:pPr>
        <w:pStyle w:val="NoSpacing"/>
        <w:numPr>
          <w:ilvl w:val="0"/>
          <w:numId w:val="18"/>
        </w:numPr>
        <w:rPr>
          <w:rFonts w:asciiTheme="majorHAnsi" w:hAnsiTheme="majorHAnsi"/>
        </w:rPr>
      </w:pPr>
      <w:r w:rsidRPr="002868B4">
        <w:rPr>
          <w:rFonts w:asciiTheme="majorHAnsi" w:hAnsiTheme="majorHAnsi"/>
        </w:rPr>
        <w:t>Consolidated Projects</w:t>
      </w:r>
    </w:p>
    <w:p w14:paraId="1AB1C43F" w14:textId="77777777" w:rsidR="005234CA" w:rsidRDefault="005234CA" w:rsidP="002868B4">
      <w:pPr>
        <w:pStyle w:val="NoSpacing"/>
        <w:numPr>
          <w:ilvl w:val="0"/>
          <w:numId w:val="18"/>
        </w:numPr>
        <w:rPr>
          <w:rFonts w:asciiTheme="majorHAnsi" w:hAnsiTheme="majorHAnsi"/>
        </w:rPr>
      </w:pPr>
      <w:r>
        <w:rPr>
          <w:rFonts w:asciiTheme="majorHAnsi" w:hAnsiTheme="majorHAnsi"/>
        </w:rPr>
        <w:t xml:space="preserve">Transition Projects </w:t>
      </w:r>
    </w:p>
    <w:p w14:paraId="30C27570" w14:textId="77777777" w:rsidR="005234CA" w:rsidRDefault="005234CA" w:rsidP="005234CA">
      <w:pPr>
        <w:pStyle w:val="NoSpacing"/>
        <w:rPr>
          <w:rFonts w:asciiTheme="majorHAnsi" w:eastAsia="Times New Roman" w:hAnsiTheme="majorHAnsi" w:cs="Times New Roman"/>
          <w:b/>
          <w:color w:val="333333"/>
          <w:u w:val="single"/>
        </w:rPr>
      </w:pPr>
    </w:p>
    <w:p w14:paraId="2F200748" w14:textId="77777777" w:rsidR="005234CA" w:rsidRDefault="005234CA" w:rsidP="005234CA">
      <w:pPr>
        <w:pStyle w:val="NoSpacing"/>
        <w:rPr>
          <w:rFonts w:asciiTheme="majorHAnsi" w:eastAsia="Times New Roman" w:hAnsiTheme="majorHAnsi" w:cs="Times New Roman"/>
          <w:color w:val="333333"/>
        </w:rPr>
      </w:pPr>
      <w:r w:rsidRPr="00B32FCF">
        <w:rPr>
          <w:rFonts w:asciiTheme="majorHAnsi" w:eastAsia="Times New Roman" w:hAnsiTheme="majorHAnsi" w:cs="Times New Roman"/>
          <w:b/>
          <w:color w:val="333333"/>
          <w:u w:val="single"/>
        </w:rPr>
        <w:t>Renewal projects</w:t>
      </w:r>
      <w:r>
        <w:rPr>
          <w:rFonts w:asciiTheme="majorHAnsi" w:eastAsia="Times New Roman" w:hAnsiTheme="majorHAnsi" w:cs="Times New Roman"/>
          <w:color w:val="333333"/>
        </w:rPr>
        <w:t xml:space="preserve"> can include:</w:t>
      </w:r>
    </w:p>
    <w:p w14:paraId="4F522C17" w14:textId="723F6765" w:rsidR="005234CA" w:rsidRPr="00BB009D" w:rsidRDefault="005234CA" w:rsidP="00C70F70">
      <w:pPr>
        <w:pStyle w:val="NoSpacing"/>
        <w:numPr>
          <w:ilvl w:val="0"/>
          <w:numId w:val="18"/>
        </w:numPr>
        <w:rPr>
          <w:rFonts w:asciiTheme="majorHAnsi" w:hAnsiTheme="majorHAnsi"/>
        </w:rPr>
      </w:pPr>
      <w:r w:rsidRPr="00F27F77">
        <w:rPr>
          <w:rFonts w:asciiTheme="majorHAnsi" w:hAnsiTheme="majorHAnsi"/>
        </w:rPr>
        <w:t>Permanent Housing (including rapid re-housing and permanent supportive housing)</w:t>
      </w:r>
    </w:p>
    <w:p w14:paraId="1E7248CC" w14:textId="77777777" w:rsidR="005234CA" w:rsidRPr="00BB009D" w:rsidRDefault="005234CA" w:rsidP="005234CA">
      <w:pPr>
        <w:pStyle w:val="NoSpacing"/>
        <w:numPr>
          <w:ilvl w:val="0"/>
          <w:numId w:val="18"/>
        </w:numPr>
        <w:rPr>
          <w:rFonts w:asciiTheme="majorHAnsi" w:hAnsiTheme="majorHAnsi"/>
        </w:rPr>
      </w:pPr>
      <w:r w:rsidRPr="00BB009D">
        <w:rPr>
          <w:rFonts w:asciiTheme="majorHAnsi" w:hAnsiTheme="majorHAnsi"/>
        </w:rPr>
        <w:t>Supportive Services Only</w:t>
      </w:r>
    </w:p>
    <w:p w14:paraId="215F76CE" w14:textId="77777777" w:rsidR="005234CA" w:rsidRDefault="005234CA" w:rsidP="005234CA">
      <w:pPr>
        <w:pStyle w:val="NoSpacing"/>
        <w:numPr>
          <w:ilvl w:val="0"/>
          <w:numId w:val="18"/>
        </w:numPr>
        <w:rPr>
          <w:rFonts w:asciiTheme="majorHAnsi" w:hAnsiTheme="majorHAnsi"/>
        </w:rPr>
      </w:pPr>
      <w:r w:rsidRPr="00BB009D">
        <w:rPr>
          <w:rFonts w:asciiTheme="majorHAnsi" w:hAnsiTheme="majorHAnsi"/>
        </w:rPr>
        <w:t>Homeless Management Information System (HMIS)</w:t>
      </w:r>
    </w:p>
    <w:p w14:paraId="665D7541" w14:textId="77777777" w:rsidR="00FC3478" w:rsidRDefault="00FC3478" w:rsidP="00FC3478">
      <w:pPr>
        <w:pStyle w:val="NoSpacing"/>
        <w:rPr>
          <w:rFonts w:asciiTheme="majorHAnsi" w:hAnsiTheme="majorHAnsi"/>
        </w:rPr>
      </w:pPr>
    </w:p>
    <w:p w14:paraId="2A683633" w14:textId="77777777" w:rsidR="00FC3478" w:rsidRDefault="00FC3478" w:rsidP="00FC3478">
      <w:pPr>
        <w:pStyle w:val="NoSpacing"/>
        <w:rPr>
          <w:rFonts w:asciiTheme="majorHAnsi" w:hAnsiTheme="majorHAnsi"/>
        </w:rPr>
      </w:pPr>
      <w:r>
        <w:rPr>
          <w:rFonts w:asciiTheme="majorHAnsi" w:hAnsiTheme="majorHAnsi"/>
        </w:rPr>
        <w:t>With regards to renewal projects HUD will allow the following:</w:t>
      </w:r>
    </w:p>
    <w:p w14:paraId="7AF41878" w14:textId="77777777" w:rsidR="00FC3478" w:rsidRDefault="00FC3478" w:rsidP="00FC3478">
      <w:pPr>
        <w:pStyle w:val="NoSpacing"/>
        <w:rPr>
          <w:rFonts w:asciiTheme="majorHAnsi" w:hAnsiTheme="majorHAnsi"/>
        </w:rPr>
      </w:pPr>
    </w:p>
    <w:p w14:paraId="015B9A8D" w14:textId="77777777" w:rsidR="00FC3478" w:rsidRDefault="00FC3478" w:rsidP="00FC3478">
      <w:pPr>
        <w:pStyle w:val="NoSpacing"/>
        <w:numPr>
          <w:ilvl w:val="0"/>
          <w:numId w:val="13"/>
        </w:numPr>
        <w:rPr>
          <w:rFonts w:asciiTheme="majorHAnsi" w:hAnsiTheme="majorHAnsi"/>
        </w:rPr>
      </w:pPr>
      <w:r w:rsidRPr="00FC3478">
        <w:rPr>
          <w:rFonts w:asciiTheme="majorHAnsi" w:hAnsiTheme="majorHAnsi"/>
        </w:rPr>
        <w:t xml:space="preserve">Project applicants can transition an existing renewable component to another component – </w:t>
      </w:r>
      <w:proofErr w:type="spellStart"/>
      <w:r w:rsidRPr="00FC3478">
        <w:rPr>
          <w:rFonts w:asciiTheme="majorHAnsi" w:hAnsiTheme="majorHAnsi"/>
        </w:rPr>
        <w:t>ie</w:t>
      </w:r>
      <w:proofErr w:type="spellEnd"/>
      <w:r w:rsidRPr="00FC3478">
        <w:rPr>
          <w:rFonts w:asciiTheme="majorHAnsi" w:hAnsiTheme="majorHAnsi"/>
        </w:rPr>
        <w:t>. TH to PH-RRH.  To take advantage of this, the project applicant must use the reallocation process to relocate the existing eligible renewal component to one of the eligible new project components: PH-PSH, PHRRH, Joint TH and PH-RRH, dedicated HMIS, or SSO-CE. The term of the new grant must be for</w:t>
      </w:r>
      <w:r>
        <w:rPr>
          <w:rFonts w:asciiTheme="majorHAnsi" w:hAnsiTheme="majorHAnsi"/>
        </w:rPr>
        <w:t xml:space="preserve"> 1 year. </w:t>
      </w:r>
    </w:p>
    <w:p w14:paraId="3244B684" w14:textId="22FDDF3E" w:rsidR="00004407" w:rsidRPr="00FC3478" w:rsidRDefault="00AA46EC" w:rsidP="00FC3478">
      <w:pPr>
        <w:pStyle w:val="NoSpacing"/>
        <w:numPr>
          <w:ilvl w:val="0"/>
          <w:numId w:val="13"/>
        </w:numPr>
        <w:rPr>
          <w:rFonts w:asciiTheme="majorHAnsi" w:hAnsiTheme="majorHAnsi"/>
        </w:rPr>
      </w:pPr>
      <w:r w:rsidRPr="00FC3478">
        <w:rPr>
          <w:rFonts w:asciiTheme="majorHAnsi" w:hAnsiTheme="majorHAnsi"/>
        </w:rPr>
        <w:t>Eligible renewal project applications will have the ability to consolidate up to</w:t>
      </w:r>
      <w:r w:rsidR="00C70F70">
        <w:rPr>
          <w:rFonts w:asciiTheme="majorHAnsi" w:hAnsiTheme="majorHAnsi"/>
        </w:rPr>
        <w:t xml:space="preserve"> ten</w:t>
      </w:r>
      <w:r w:rsidRPr="00FC3478">
        <w:rPr>
          <w:rFonts w:asciiTheme="majorHAnsi" w:hAnsiTheme="majorHAnsi"/>
        </w:rPr>
        <w:t xml:space="preserve"> renewal projects into one application during the application process.  Prior to beginning the consolidation process, the applicant should contact their local HUD office to determine each project is eligible for consolidation.  HUD will not permit a TH Project to be consolidated with any other project.</w:t>
      </w:r>
    </w:p>
    <w:p w14:paraId="47AA6989" w14:textId="77777777" w:rsidR="00004407" w:rsidRPr="00FC3478" w:rsidRDefault="00AA46EC" w:rsidP="00FC3478">
      <w:pPr>
        <w:pStyle w:val="NoSpacing"/>
        <w:numPr>
          <w:ilvl w:val="0"/>
          <w:numId w:val="13"/>
        </w:numPr>
        <w:rPr>
          <w:rFonts w:asciiTheme="majorHAnsi" w:hAnsiTheme="majorHAnsi"/>
        </w:rPr>
      </w:pPr>
      <w:r w:rsidRPr="00FC3478">
        <w:rPr>
          <w:rFonts w:asciiTheme="majorHAnsi" w:hAnsiTheme="majorHAnsi"/>
        </w:rPr>
        <w:t>COCs can shift funds in whole or in part from existing renewal projects to create one or more new projects without decreasing the COCs ARD.  The new project must meet project eligibility and project quality thresholds established by HUD.</w:t>
      </w:r>
    </w:p>
    <w:p w14:paraId="6F9F8572" w14:textId="77777777" w:rsidR="00FC3478" w:rsidRDefault="00FC3478" w:rsidP="00FC3478">
      <w:pPr>
        <w:pStyle w:val="NoSpacing"/>
        <w:ind w:left="720"/>
        <w:rPr>
          <w:rFonts w:asciiTheme="majorHAnsi" w:hAnsiTheme="majorHAnsi"/>
        </w:rPr>
      </w:pPr>
    </w:p>
    <w:p w14:paraId="55CF524F" w14:textId="77777777" w:rsidR="003C5B28" w:rsidRPr="00BB009D" w:rsidRDefault="006D32DE" w:rsidP="00BB009D">
      <w:pPr>
        <w:pStyle w:val="NoSpacing"/>
        <w:rPr>
          <w:rFonts w:asciiTheme="majorHAnsi" w:hAnsiTheme="majorHAnsi"/>
        </w:rPr>
      </w:pPr>
      <w:r w:rsidRPr="00BB009D">
        <w:rPr>
          <w:rFonts w:asciiTheme="majorHAnsi" w:hAnsiTheme="majorHAnsi"/>
        </w:rPr>
        <w:t xml:space="preserve">Eligible Project Applicants include nonprofit organizations, States, Local governments, and instrumentalities of State and local governments, and public housing agencies. For-profit entities are not eligible to apply for grants or to be sub-recipients of grant funds. </w:t>
      </w:r>
    </w:p>
    <w:p w14:paraId="0D95901F" w14:textId="77777777" w:rsidR="00F27F77" w:rsidRDefault="00F27F77" w:rsidP="00BB009D">
      <w:pPr>
        <w:pStyle w:val="NoSpacing"/>
        <w:rPr>
          <w:rFonts w:asciiTheme="majorHAnsi" w:hAnsiTheme="majorHAnsi"/>
        </w:rPr>
      </w:pPr>
    </w:p>
    <w:p w14:paraId="3DC6AC8F" w14:textId="3E41906D" w:rsidR="006D32DE" w:rsidRPr="00BB009D" w:rsidRDefault="006D32DE" w:rsidP="00BB009D">
      <w:pPr>
        <w:pStyle w:val="NoSpacing"/>
      </w:pPr>
      <w:r w:rsidRPr="00BB009D">
        <w:rPr>
          <w:rFonts w:asciiTheme="majorHAnsi" w:hAnsiTheme="majorHAnsi"/>
        </w:rPr>
        <w:t>All project applicants seeking funding under this NOF</w:t>
      </w:r>
      <w:r w:rsidR="000713D7">
        <w:rPr>
          <w:rFonts w:asciiTheme="majorHAnsi" w:hAnsiTheme="majorHAnsi"/>
        </w:rPr>
        <w:t>O</w:t>
      </w:r>
      <w:r w:rsidRPr="00BB009D">
        <w:rPr>
          <w:rFonts w:asciiTheme="majorHAnsi" w:hAnsiTheme="majorHAnsi"/>
        </w:rPr>
        <w:t xml:space="preserve"> must have a </w:t>
      </w:r>
      <w:r w:rsidR="000713D7">
        <w:rPr>
          <w:rFonts w:asciiTheme="majorHAnsi" w:hAnsiTheme="majorHAnsi"/>
        </w:rPr>
        <w:t xml:space="preserve">Unique Entity Identifier </w:t>
      </w:r>
      <w:r w:rsidRPr="00BB009D">
        <w:rPr>
          <w:rFonts w:asciiTheme="majorHAnsi" w:hAnsiTheme="majorHAnsi"/>
        </w:rPr>
        <w:t xml:space="preserve">number and include the number in </w:t>
      </w:r>
      <w:r w:rsidR="00F27F77">
        <w:rPr>
          <w:rFonts w:asciiTheme="majorHAnsi" w:hAnsiTheme="majorHAnsi"/>
        </w:rPr>
        <w:t>their</w:t>
      </w:r>
      <w:r w:rsidRPr="00BB009D">
        <w:rPr>
          <w:rFonts w:asciiTheme="majorHAnsi" w:hAnsiTheme="majorHAnsi"/>
        </w:rPr>
        <w:t xml:space="preserve"> letter of intent. All project applicants seeking this funding must also have an active SAM (System for Aw</w:t>
      </w:r>
      <w:r w:rsidRPr="00BB009D">
        <w:t>ard Management) registration.</w:t>
      </w:r>
    </w:p>
    <w:p w14:paraId="09D6C5BD" w14:textId="77777777" w:rsidR="00F27F77" w:rsidRDefault="00F27F77" w:rsidP="00BB009D">
      <w:pPr>
        <w:pStyle w:val="NoSpacing"/>
        <w:rPr>
          <w:rFonts w:asciiTheme="majorHAnsi" w:hAnsiTheme="majorHAnsi"/>
        </w:rPr>
      </w:pPr>
    </w:p>
    <w:p w14:paraId="0F6CAAB2" w14:textId="3FC03885" w:rsidR="004D0402" w:rsidRPr="00C74242" w:rsidRDefault="006D32DE" w:rsidP="00BB009D">
      <w:pPr>
        <w:pStyle w:val="NoSpacing"/>
        <w:rPr>
          <w:rFonts w:asciiTheme="majorHAnsi" w:hAnsiTheme="majorHAnsi"/>
          <w:u w:val="single"/>
        </w:rPr>
      </w:pPr>
      <w:r w:rsidRPr="00BB009D">
        <w:rPr>
          <w:rFonts w:asciiTheme="majorHAnsi" w:hAnsiTheme="majorHAnsi"/>
        </w:rPr>
        <w:t xml:space="preserve">To learn more about the process and to gain a better understanding of the allowable programs, you may access the Notice of Funding Availability for the Continuum of Care Program Competition at the HUD </w:t>
      </w:r>
      <w:r w:rsidR="00C74242">
        <w:rPr>
          <w:rFonts w:asciiTheme="majorHAnsi" w:hAnsiTheme="majorHAnsi"/>
        </w:rPr>
        <w:t xml:space="preserve">Exchange at:   </w:t>
      </w:r>
      <w:r w:rsidR="00C74242" w:rsidRPr="00C74242">
        <w:rPr>
          <w:rFonts w:asciiTheme="majorHAnsi" w:hAnsiTheme="majorHAnsi"/>
        </w:rPr>
        <w:t>https://www.hudexchange.info/programs/coc/</w:t>
      </w:r>
      <w:r w:rsidR="00C74242">
        <w:rPr>
          <w:rFonts w:asciiTheme="majorHAnsi" w:hAnsiTheme="majorHAnsi"/>
        </w:rPr>
        <w:t>.</w:t>
      </w:r>
    </w:p>
    <w:p w14:paraId="56DD29A2" w14:textId="77777777" w:rsidR="004D0402" w:rsidRDefault="004D0402" w:rsidP="00BB009D">
      <w:pPr>
        <w:pStyle w:val="NoSpacing"/>
        <w:rPr>
          <w:rFonts w:asciiTheme="majorHAnsi" w:hAnsiTheme="majorHAnsi"/>
        </w:rPr>
      </w:pPr>
    </w:p>
    <w:p w14:paraId="7D9303D0" w14:textId="22B5D3C5" w:rsidR="00F27F77" w:rsidRDefault="006D32DE" w:rsidP="00BB009D">
      <w:pPr>
        <w:pStyle w:val="NoSpacing"/>
        <w:rPr>
          <w:rFonts w:asciiTheme="majorHAnsi" w:eastAsia="Times New Roman" w:hAnsiTheme="majorHAnsi" w:cs="Times New Roman"/>
          <w:color w:val="333333"/>
        </w:rPr>
      </w:pPr>
      <w:r w:rsidRPr="00BB009D">
        <w:rPr>
          <w:rFonts w:asciiTheme="majorHAnsi" w:eastAsia="Times New Roman" w:hAnsiTheme="majorHAnsi" w:cs="Times New Roman"/>
          <w:color w:val="333333"/>
        </w:rPr>
        <w:t xml:space="preserve">The </w:t>
      </w:r>
      <w:r w:rsidR="000713D7">
        <w:rPr>
          <w:rFonts w:asciiTheme="majorHAnsi" w:eastAsia="Times New Roman" w:hAnsiTheme="majorHAnsi" w:cs="Times New Roman"/>
          <w:color w:val="333333"/>
        </w:rPr>
        <w:t>KVC</w:t>
      </w:r>
      <w:r w:rsidR="00B32FCF">
        <w:rPr>
          <w:rFonts w:asciiTheme="majorHAnsi" w:eastAsia="Times New Roman" w:hAnsiTheme="majorHAnsi" w:cs="Times New Roman"/>
          <w:color w:val="333333"/>
        </w:rPr>
        <w:t>COC</w:t>
      </w:r>
      <w:r w:rsidRPr="00BB009D">
        <w:rPr>
          <w:rFonts w:asciiTheme="majorHAnsi" w:eastAsia="Times New Roman" w:hAnsiTheme="majorHAnsi" w:cs="Times New Roman"/>
          <w:color w:val="333333"/>
        </w:rPr>
        <w:t xml:space="preserve"> has </w:t>
      </w:r>
      <w:r w:rsidR="00F27F77">
        <w:rPr>
          <w:rFonts w:asciiTheme="majorHAnsi" w:eastAsia="Times New Roman" w:hAnsiTheme="majorHAnsi" w:cs="Times New Roman"/>
          <w:color w:val="333333"/>
        </w:rPr>
        <w:t xml:space="preserve">established </w:t>
      </w:r>
      <w:r w:rsidRPr="00BB009D">
        <w:rPr>
          <w:rFonts w:asciiTheme="majorHAnsi" w:eastAsia="Times New Roman" w:hAnsiTheme="majorHAnsi" w:cs="Times New Roman"/>
          <w:color w:val="333333"/>
        </w:rPr>
        <w:t>a Prioritization and Evaluation Committee that will review the letters of intent, and notify the applicant as to whether the project</w:t>
      </w:r>
      <w:r w:rsidR="00F27F77">
        <w:rPr>
          <w:rFonts w:asciiTheme="majorHAnsi" w:eastAsia="Times New Roman" w:hAnsiTheme="majorHAnsi" w:cs="Times New Roman"/>
          <w:color w:val="333333"/>
        </w:rPr>
        <w:t>:</w:t>
      </w:r>
    </w:p>
    <w:p w14:paraId="0C064C36" w14:textId="5642B136" w:rsidR="00F27F77" w:rsidRDefault="00F27F77" w:rsidP="00F27F77">
      <w:pPr>
        <w:pStyle w:val="NoSpacing"/>
        <w:numPr>
          <w:ilvl w:val="0"/>
          <w:numId w:val="7"/>
        </w:numPr>
        <w:rPr>
          <w:rFonts w:asciiTheme="majorHAnsi" w:eastAsia="Times New Roman" w:hAnsiTheme="majorHAnsi" w:cs="Times New Roman"/>
          <w:color w:val="333333"/>
        </w:rPr>
      </w:pPr>
      <w:r>
        <w:rPr>
          <w:rFonts w:asciiTheme="majorHAnsi" w:eastAsia="Times New Roman" w:hAnsiTheme="majorHAnsi" w:cs="Times New Roman"/>
          <w:color w:val="333333"/>
        </w:rPr>
        <w:t xml:space="preserve">Meets </w:t>
      </w:r>
      <w:r w:rsidR="006D32DE" w:rsidRPr="00BB009D">
        <w:rPr>
          <w:rFonts w:asciiTheme="majorHAnsi" w:eastAsia="Times New Roman" w:hAnsiTheme="majorHAnsi" w:cs="Times New Roman"/>
          <w:color w:val="333333"/>
        </w:rPr>
        <w:t xml:space="preserve">the priorities of the </w:t>
      </w:r>
      <w:r w:rsidR="000713D7">
        <w:rPr>
          <w:rFonts w:asciiTheme="majorHAnsi" w:eastAsia="Times New Roman" w:hAnsiTheme="majorHAnsi" w:cs="Times New Roman"/>
          <w:color w:val="333333"/>
        </w:rPr>
        <w:t>KVC</w:t>
      </w:r>
      <w:r w:rsidR="00B32FCF">
        <w:rPr>
          <w:rFonts w:asciiTheme="majorHAnsi" w:eastAsia="Times New Roman" w:hAnsiTheme="majorHAnsi" w:cs="Times New Roman"/>
          <w:color w:val="333333"/>
        </w:rPr>
        <w:t>COC</w:t>
      </w:r>
      <w:r w:rsidR="006D32DE" w:rsidRPr="00BB009D">
        <w:rPr>
          <w:rFonts w:asciiTheme="majorHAnsi" w:eastAsia="Times New Roman" w:hAnsiTheme="majorHAnsi" w:cs="Times New Roman"/>
          <w:color w:val="333333"/>
        </w:rPr>
        <w:t xml:space="preserve"> Strategic Plan and </w:t>
      </w:r>
    </w:p>
    <w:p w14:paraId="68A65AA7" w14:textId="77777777" w:rsidR="00F27F77" w:rsidRDefault="00F27F77" w:rsidP="00F27F77">
      <w:pPr>
        <w:pStyle w:val="NoSpacing"/>
        <w:numPr>
          <w:ilvl w:val="0"/>
          <w:numId w:val="7"/>
        </w:numPr>
        <w:rPr>
          <w:rFonts w:asciiTheme="majorHAnsi" w:eastAsia="Times New Roman" w:hAnsiTheme="majorHAnsi" w:cs="Times New Roman"/>
          <w:color w:val="333333"/>
        </w:rPr>
      </w:pPr>
      <w:r>
        <w:rPr>
          <w:rFonts w:asciiTheme="majorHAnsi" w:eastAsia="Times New Roman" w:hAnsiTheme="majorHAnsi" w:cs="Times New Roman"/>
          <w:color w:val="333333"/>
        </w:rPr>
        <w:t>M</w:t>
      </w:r>
      <w:r w:rsidR="006D32DE" w:rsidRPr="00BB009D">
        <w:rPr>
          <w:rFonts w:asciiTheme="majorHAnsi" w:eastAsia="Times New Roman" w:hAnsiTheme="majorHAnsi" w:cs="Times New Roman"/>
          <w:color w:val="333333"/>
        </w:rPr>
        <w:t xml:space="preserve">eets the requirements of HUD for funding. </w:t>
      </w:r>
    </w:p>
    <w:p w14:paraId="50F0AADC" w14:textId="77777777" w:rsidR="00F27F77" w:rsidRDefault="00F27F77" w:rsidP="00F27F77">
      <w:pPr>
        <w:pStyle w:val="NoSpacing"/>
        <w:ind w:left="768"/>
        <w:rPr>
          <w:rFonts w:asciiTheme="majorHAnsi" w:eastAsia="Times New Roman" w:hAnsiTheme="majorHAnsi" w:cs="Times New Roman"/>
          <w:color w:val="333333"/>
        </w:rPr>
      </w:pPr>
    </w:p>
    <w:p w14:paraId="3BD78CDE" w14:textId="04FC1A31" w:rsidR="00F27F77" w:rsidRDefault="00F27F77" w:rsidP="00F27F77">
      <w:pPr>
        <w:pStyle w:val="NoSpacing"/>
        <w:rPr>
          <w:rFonts w:asciiTheme="majorHAnsi" w:eastAsia="Times New Roman" w:hAnsiTheme="majorHAnsi" w:cs="Times New Roman"/>
          <w:color w:val="333333"/>
        </w:rPr>
      </w:pPr>
      <w:r>
        <w:rPr>
          <w:rFonts w:asciiTheme="majorHAnsi" w:eastAsia="Times New Roman" w:hAnsiTheme="majorHAnsi" w:cs="Times New Roman"/>
          <w:color w:val="333333"/>
        </w:rPr>
        <w:lastRenderedPageBreak/>
        <w:t>Upon notification from the Prioritization and Evaluation Committee that a project meets the above criteria, a project applicant</w:t>
      </w:r>
      <w:r w:rsidR="006D32DE" w:rsidRPr="00F27F77">
        <w:rPr>
          <w:rFonts w:asciiTheme="majorHAnsi" w:eastAsia="Times New Roman" w:hAnsiTheme="majorHAnsi" w:cs="Times New Roman"/>
          <w:color w:val="333333"/>
        </w:rPr>
        <w:t xml:space="preserve"> must then complete </w:t>
      </w:r>
      <w:r>
        <w:rPr>
          <w:rFonts w:asciiTheme="majorHAnsi" w:eastAsia="Times New Roman" w:hAnsiTheme="majorHAnsi" w:cs="Times New Roman"/>
          <w:color w:val="333333"/>
        </w:rPr>
        <w:t>its application and submit its application by the deadline.  T</w:t>
      </w:r>
      <w:r w:rsidR="006D32DE" w:rsidRPr="00F27F77">
        <w:rPr>
          <w:rFonts w:asciiTheme="majorHAnsi" w:eastAsia="Times New Roman" w:hAnsiTheme="majorHAnsi" w:cs="Times New Roman"/>
          <w:color w:val="333333"/>
        </w:rPr>
        <w:t>he committee will review and rank the</w:t>
      </w:r>
      <w:r>
        <w:rPr>
          <w:rFonts w:asciiTheme="majorHAnsi" w:eastAsia="Times New Roman" w:hAnsiTheme="majorHAnsi" w:cs="Times New Roman"/>
          <w:color w:val="333333"/>
        </w:rPr>
        <w:t xml:space="preserve"> applications </w:t>
      </w:r>
      <w:r w:rsidR="006D32DE" w:rsidRPr="00F27F77">
        <w:rPr>
          <w:rFonts w:asciiTheme="majorHAnsi" w:eastAsia="Times New Roman" w:hAnsiTheme="majorHAnsi" w:cs="Times New Roman"/>
          <w:color w:val="333333"/>
        </w:rPr>
        <w:t>for submission</w:t>
      </w:r>
      <w:r>
        <w:rPr>
          <w:rFonts w:asciiTheme="majorHAnsi" w:eastAsia="Times New Roman" w:hAnsiTheme="majorHAnsi" w:cs="Times New Roman"/>
          <w:color w:val="333333"/>
        </w:rPr>
        <w:t xml:space="preserve"> as part of the </w:t>
      </w:r>
      <w:r w:rsidR="0003765C">
        <w:rPr>
          <w:rFonts w:asciiTheme="majorHAnsi" w:eastAsia="Times New Roman" w:hAnsiTheme="majorHAnsi" w:cs="Times New Roman"/>
          <w:color w:val="333333"/>
        </w:rPr>
        <w:t>KVC</w:t>
      </w:r>
      <w:r w:rsidR="00C74242">
        <w:rPr>
          <w:rFonts w:asciiTheme="majorHAnsi" w:eastAsia="Times New Roman" w:hAnsiTheme="majorHAnsi" w:cs="Times New Roman"/>
          <w:color w:val="333333"/>
        </w:rPr>
        <w:t>COC</w:t>
      </w:r>
      <w:r w:rsidR="00CA4E04">
        <w:rPr>
          <w:rFonts w:asciiTheme="majorHAnsi" w:eastAsia="Times New Roman" w:hAnsiTheme="majorHAnsi" w:cs="Times New Roman"/>
          <w:color w:val="333333"/>
        </w:rPr>
        <w:t xml:space="preserve"> </w:t>
      </w:r>
      <w:r>
        <w:rPr>
          <w:rFonts w:asciiTheme="majorHAnsi" w:eastAsia="Times New Roman" w:hAnsiTheme="majorHAnsi" w:cs="Times New Roman"/>
          <w:color w:val="333333"/>
        </w:rPr>
        <w:t>Application</w:t>
      </w:r>
      <w:r w:rsidR="006D32DE" w:rsidRPr="00F27F77">
        <w:rPr>
          <w:rFonts w:asciiTheme="majorHAnsi" w:eastAsia="Times New Roman" w:hAnsiTheme="majorHAnsi" w:cs="Times New Roman"/>
          <w:color w:val="333333"/>
        </w:rPr>
        <w:t>.</w:t>
      </w:r>
      <w:r w:rsidR="003C5B28" w:rsidRPr="00F27F77">
        <w:rPr>
          <w:rFonts w:asciiTheme="majorHAnsi" w:eastAsia="Times New Roman" w:hAnsiTheme="majorHAnsi" w:cs="Times New Roman"/>
          <w:color w:val="333333"/>
        </w:rPr>
        <w:t xml:space="preserve">  </w:t>
      </w:r>
    </w:p>
    <w:p w14:paraId="5743FD69" w14:textId="77777777" w:rsidR="00F27F77" w:rsidRPr="004A2A3D" w:rsidRDefault="00F27F77" w:rsidP="00F27F77">
      <w:pPr>
        <w:pStyle w:val="NoSpacing"/>
        <w:rPr>
          <w:rFonts w:asciiTheme="majorHAnsi" w:eastAsia="Times New Roman" w:hAnsiTheme="majorHAnsi" w:cs="Times New Roman"/>
          <w:b/>
          <w:color w:val="333333"/>
        </w:rPr>
      </w:pPr>
    </w:p>
    <w:p w14:paraId="665D7A09" w14:textId="70A23EE4" w:rsidR="004A2A3D" w:rsidRPr="004A2A3D" w:rsidRDefault="006D32DE" w:rsidP="004A2A3D">
      <w:pPr>
        <w:pStyle w:val="NoSpacing"/>
        <w:rPr>
          <w:rFonts w:asciiTheme="majorHAnsi" w:hAnsiTheme="majorHAnsi"/>
          <w:b/>
        </w:rPr>
      </w:pPr>
      <w:r w:rsidRPr="004A2A3D">
        <w:rPr>
          <w:rFonts w:asciiTheme="majorHAnsi" w:eastAsia="Times New Roman" w:hAnsiTheme="majorHAnsi" w:cs="Times New Roman"/>
          <w:b/>
          <w:color w:val="333333"/>
        </w:rPr>
        <w:t>Applicants who are</w:t>
      </w:r>
      <w:r w:rsidR="003A1860" w:rsidRPr="004A2A3D">
        <w:rPr>
          <w:rFonts w:asciiTheme="majorHAnsi" w:eastAsia="Times New Roman" w:hAnsiTheme="majorHAnsi" w:cs="Times New Roman"/>
          <w:b/>
          <w:color w:val="333333"/>
        </w:rPr>
        <w:t xml:space="preserve"> chosen, or who are</w:t>
      </w:r>
      <w:r w:rsidRPr="004A2A3D">
        <w:rPr>
          <w:rFonts w:asciiTheme="majorHAnsi" w:eastAsia="Times New Roman" w:hAnsiTheme="majorHAnsi" w:cs="Times New Roman"/>
          <w:b/>
          <w:color w:val="333333"/>
        </w:rPr>
        <w:t xml:space="preserve"> not chosen</w:t>
      </w:r>
      <w:r w:rsidR="003A1860" w:rsidRPr="004A2A3D">
        <w:rPr>
          <w:rFonts w:asciiTheme="majorHAnsi" w:eastAsia="Times New Roman" w:hAnsiTheme="majorHAnsi" w:cs="Times New Roman"/>
          <w:b/>
          <w:color w:val="333333"/>
        </w:rPr>
        <w:t>,</w:t>
      </w:r>
      <w:r w:rsidRPr="004A2A3D">
        <w:rPr>
          <w:rFonts w:asciiTheme="majorHAnsi" w:eastAsia="Times New Roman" w:hAnsiTheme="majorHAnsi" w:cs="Times New Roman"/>
          <w:b/>
          <w:color w:val="333333"/>
        </w:rPr>
        <w:t xml:space="preserve"> for submission will be notified by</w:t>
      </w:r>
      <w:r w:rsidR="00C74242">
        <w:rPr>
          <w:rFonts w:asciiTheme="majorHAnsi" w:eastAsia="Times New Roman" w:hAnsiTheme="majorHAnsi" w:cs="Times New Roman"/>
          <w:b/>
          <w:color w:val="333333"/>
        </w:rPr>
        <w:t xml:space="preserve"> </w:t>
      </w:r>
      <w:r w:rsidR="000713D7">
        <w:rPr>
          <w:rFonts w:asciiTheme="majorHAnsi" w:eastAsia="Times New Roman" w:hAnsiTheme="majorHAnsi" w:cs="Times New Roman"/>
          <w:b/>
          <w:color w:val="333333"/>
        </w:rPr>
        <w:t>September 7, 2022.</w:t>
      </w:r>
      <w:r w:rsidR="004A2A3D" w:rsidRPr="004A2A3D">
        <w:rPr>
          <w:rFonts w:asciiTheme="majorHAnsi" w:eastAsia="Times New Roman" w:hAnsiTheme="majorHAnsi" w:cs="Times New Roman"/>
          <w:b/>
          <w:color w:val="333333"/>
        </w:rPr>
        <w:t xml:space="preserve">  </w:t>
      </w:r>
      <w:r w:rsidR="004A2A3D" w:rsidRPr="004A2A3D">
        <w:rPr>
          <w:rFonts w:asciiTheme="majorHAnsi" w:hAnsiTheme="majorHAnsi"/>
          <w:b/>
        </w:rPr>
        <w:t xml:space="preserve">Completed applications are due by 3 pm on </w:t>
      </w:r>
      <w:r w:rsidR="000713D7">
        <w:rPr>
          <w:rFonts w:asciiTheme="majorHAnsi" w:hAnsiTheme="majorHAnsi"/>
          <w:b/>
        </w:rPr>
        <w:t>August 29, 2022</w:t>
      </w:r>
      <w:r w:rsidR="00C74242">
        <w:rPr>
          <w:rFonts w:asciiTheme="majorHAnsi" w:hAnsiTheme="majorHAnsi"/>
          <w:b/>
        </w:rPr>
        <w:t xml:space="preserve">.  </w:t>
      </w:r>
      <w:r w:rsidR="004A2A3D" w:rsidRPr="004A2A3D">
        <w:rPr>
          <w:rFonts w:asciiTheme="majorHAnsi" w:hAnsiTheme="majorHAnsi"/>
          <w:b/>
        </w:rPr>
        <w:t xml:space="preserve">  </w:t>
      </w:r>
    </w:p>
    <w:p w14:paraId="2B1FA3C1" w14:textId="77777777" w:rsidR="006D32DE" w:rsidRPr="00BB009D" w:rsidRDefault="006D32DE" w:rsidP="00BB009D">
      <w:pPr>
        <w:pStyle w:val="NoSpacing"/>
        <w:rPr>
          <w:rFonts w:asciiTheme="majorHAnsi" w:eastAsia="Times New Roman" w:hAnsiTheme="majorHAnsi" w:cs="Times New Roman"/>
          <w:color w:val="333333"/>
        </w:rPr>
      </w:pPr>
    </w:p>
    <w:p w14:paraId="18C8D83B" w14:textId="00485AFC" w:rsidR="006D32DE" w:rsidRPr="00BB009D" w:rsidRDefault="006D32DE" w:rsidP="001D0D42">
      <w:pPr>
        <w:pStyle w:val="NoSpacing"/>
        <w:rPr>
          <w:rFonts w:asciiTheme="majorHAnsi" w:eastAsia="Times New Roman" w:hAnsiTheme="majorHAnsi" w:cs="Times New Roman"/>
          <w:color w:val="333333"/>
        </w:rPr>
      </w:pPr>
      <w:r w:rsidRPr="00BB009D">
        <w:rPr>
          <w:rFonts w:asciiTheme="majorHAnsi" w:eastAsia="Times New Roman" w:hAnsiTheme="majorHAnsi" w:cs="Times New Roman"/>
          <w:color w:val="333333"/>
        </w:rPr>
        <w:t>Letters of Intent should be prepared on agency letterhead</w:t>
      </w:r>
      <w:r w:rsidR="00BB009D" w:rsidRPr="00BB009D">
        <w:rPr>
          <w:rFonts w:asciiTheme="majorHAnsi" w:eastAsia="Times New Roman" w:hAnsiTheme="majorHAnsi" w:cs="Times New Roman"/>
          <w:color w:val="333333"/>
        </w:rPr>
        <w:t xml:space="preserve">, </w:t>
      </w:r>
      <w:r w:rsidR="00DF001E" w:rsidRPr="00BB009D">
        <w:rPr>
          <w:rFonts w:asciiTheme="majorHAnsi" w:eastAsia="Times New Roman" w:hAnsiTheme="majorHAnsi" w:cs="Times New Roman"/>
          <w:color w:val="333333"/>
        </w:rPr>
        <w:t>sen</w:t>
      </w:r>
      <w:r w:rsidR="00BB009D" w:rsidRPr="00BB009D">
        <w:rPr>
          <w:rFonts w:asciiTheme="majorHAnsi" w:eastAsia="Times New Roman" w:hAnsiTheme="majorHAnsi" w:cs="Times New Roman"/>
          <w:color w:val="333333"/>
        </w:rPr>
        <w:t>t</w:t>
      </w:r>
      <w:r w:rsidR="00DF001E" w:rsidRPr="00BB009D">
        <w:rPr>
          <w:rFonts w:asciiTheme="majorHAnsi" w:eastAsia="Times New Roman" w:hAnsiTheme="majorHAnsi" w:cs="Times New Roman"/>
          <w:color w:val="333333"/>
        </w:rPr>
        <w:t xml:space="preserve"> </w:t>
      </w:r>
      <w:r w:rsidR="003A1860">
        <w:rPr>
          <w:rFonts w:asciiTheme="majorHAnsi" w:eastAsia="Times New Roman" w:hAnsiTheme="majorHAnsi" w:cs="Times New Roman"/>
          <w:color w:val="333333"/>
        </w:rPr>
        <w:t>to</w:t>
      </w:r>
      <w:r w:rsidR="00C74242">
        <w:rPr>
          <w:rFonts w:asciiTheme="majorHAnsi" w:eastAsia="Times New Roman" w:hAnsiTheme="majorHAnsi" w:cs="Times New Roman"/>
          <w:color w:val="333333"/>
        </w:rPr>
        <w:t xml:space="preserve"> </w:t>
      </w:r>
      <w:r w:rsidR="0090097B">
        <w:rPr>
          <w:rFonts w:asciiTheme="majorHAnsi" w:eastAsia="Times New Roman" w:hAnsiTheme="majorHAnsi" w:cs="Times New Roman"/>
          <w:color w:val="333333"/>
        </w:rPr>
        <w:t>Traci Strickland</w:t>
      </w:r>
      <w:r w:rsidR="00C74242">
        <w:rPr>
          <w:rFonts w:asciiTheme="majorHAnsi" w:eastAsia="Times New Roman" w:hAnsiTheme="majorHAnsi" w:cs="Times New Roman"/>
          <w:color w:val="333333"/>
        </w:rPr>
        <w:t xml:space="preserve"> at</w:t>
      </w:r>
      <w:r w:rsidR="0090097B">
        <w:rPr>
          <w:rFonts w:asciiTheme="majorHAnsi" w:eastAsia="Times New Roman" w:hAnsiTheme="majorHAnsi" w:cs="Times New Roman"/>
          <w:color w:val="333333"/>
        </w:rPr>
        <w:t xml:space="preserve"> </w:t>
      </w:r>
      <w:hyperlink r:id="rId7" w:history="1">
        <w:r w:rsidR="0090097B" w:rsidRPr="002C14CF">
          <w:rPr>
            <w:rStyle w:val="Hyperlink"/>
            <w:rFonts w:asciiTheme="majorHAnsi" w:eastAsia="Times New Roman" w:hAnsiTheme="majorHAnsi" w:cs="Times New Roman"/>
          </w:rPr>
          <w:t>kanawhavalleycollective@yahoo.com</w:t>
        </w:r>
      </w:hyperlink>
      <w:r w:rsidR="0090097B">
        <w:rPr>
          <w:rFonts w:asciiTheme="majorHAnsi" w:eastAsia="Times New Roman" w:hAnsiTheme="majorHAnsi" w:cs="Times New Roman"/>
          <w:color w:val="333333"/>
        </w:rPr>
        <w:t xml:space="preserve"> and m</w:t>
      </w:r>
      <w:r w:rsidR="001D0D42">
        <w:rPr>
          <w:rFonts w:asciiTheme="majorHAnsi" w:eastAsia="Times New Roman" w:hAnsiTheme="majorHAnsi" w:cs="Times New Roman"/>
          <w:color w:val="333333"/>
        </w:rPr>
        <w:t>ust include the following:</w:t>
      </w:r>
    </w:p>
    <w:p w14:paraId="0C4083F2" w14:textId="77777777" w:rsidR="006D32DE" w:rsidRPr="00BB009D" w:rsidRDefault="006D32DE" w:rsidP="00BB009D">
      <w:pPr>
        <w:pStyle w:val="NoSpacing"/>
        <w:rPr>
          <w:rFonts w:asciiTheme="majorHAnsi" w:eastAsia="Times New Roman" w:hAnsiTheme="majorHAnsi" w:cs="Times New Roman"/>
          <w:color w:val="333333"/>
        </w:rPr>
      </w:pPr>
      <w:r w:rsidRPr="00BB009D">
        <w:rPr>
          <w:rFonts w:asciiTheme="majorHAnsi" w:eastAsia="Times New Roman" w:hAnsiTheme="majorHAnsi" w:cs="Times New Roman"/>
          <w:color w:val="333333"/>
        </w:rPr>
        <w:t>1) The prog</w:t>
      </w:r>
      <w:r w:rsidR="00BB009D" w:rsidRPr="00BB009D">
        <w:rPr>
          <w:rFonts w:asciiTheme="majorHAnsi" w:eastAsia="Times New Roman" w:hAnsiTheme="majorHAnsi" w:cs="Times New Roman"/>
          <w:color w:val="333333"/>
        </w:rPr>
        <w:t xml:space="preserve">ram for which you are applying; </w:t>
      </w:r>
      <w:r w:rsidRPr="00BB009D">
        <w:rPr>
          <w:rFonts w:asciiTheme="majorHAnsi" w:eastAsia="Times New Roman" w:hAnsiTheme="majorHAnsi" w:cs="Times New Roman"/>
          <w:color w:val="333333"/>
        </w:rPr>
        <w:t>(permanent housing, transitional housing, supportive services only, HMIS</w:t>
      </w:r>
      <w:r w:rsidR="00FC3478">
        <w:rPr>
          <w:rFonts w:asciiTheme="majorHAnsi" w:eastAsia="Times New Roman" w:hAnsiTheme="majorHAnsi" w:cs="Times New Roman"/>
          <w:color w:val="333333"/>
        </w:rPr>
        <w:t>;</w:t>
      </w:r>
      <w:r w:rsidRPr="00BB009D">
        <w:rPr>
          <w:rFonts w:asciiTheme="majorHAnsi" w:eastAsia="Times New Roman" w:hAnsiTheme="majorHAnsi" w:cs="Times New Roman"/>
          <w:color w:val="333333"/>
        </w:rPr>
        <w:br/>
        <w:t>2) The amount of funds request</w:t>
      </w:r>
      <w:r w:rsidR="00F27F77">
        <w:rPr>
          <w:rFonts w:asciiTheme="majorHAnsi" w:eastAsia="Times New Roman" w:hAnsiTheme="majorHAnsi" w:cs="Times New Roman"/>
          <w:color w:val="333333"/>
        </w:rPr>
        <w:t>ed</w:t>
      </w:r>
      <w:r w:rsidRPr="00BB009D">
        <w:rPr>
          <w:rFonts w:asciiTheme="majorHAnsi" w:eastAsia="Times New Roman" w:hAnsiTheme="majorHAnsi" w:cs="Times New Roman"/>
          <w:color w:val="333333"/>
        </w:rPr>
        <w:t>;</w:t>
      </w:r>
      <w:r w:rsidRPr="00BB009D">
        <w:rPr>
          <w:rFonts w:asciiTheme="majorHAnsi" w:eastAsia="Times New Roman" w:hAnsiTheme="majorHAnsi" w:cs="Times New Roman"/>
          <w:color w:val="333333"/>
        </w:rPr>
        <w:br/>
        <w:t>3) The number of people you propose to serve annually;</w:t>
      </w:r>
      <w:r w:rsidRPr="00BB009D">
        <w:rPr>
          <w:rFonts w:asciiTheme="majorHAnsi" w:eastAsia="Times New Roman" w:hAnsiTheme="majorHAnsi" w:cs="Times New Roman"/>
          <w:color w:val="333333"/>
        </w:rPr>
        <w:br/>
        <w:t>4) Any special target populations for which you are serving,</w:t>
      </w:r>
      <w:r w:rsidR="00BB009D" w:rsidRPr="00BB009D">
        <w:rPr>
          <w:rFonts w:asciiTheme="majorHAnsi" w:eastAsia="Times New Roman" w:hAnsiTheme="majorHAnsi" w:cs="Times New Roman"/>
          <w:color w:val="333333"/>
        </w:rPr>
        <w:t xml:space="preserve"> </w:t>
      </w:r>
      <w:r w:rsidRPr="00BB009D">
        <w:rPr>
          <w:rFonts w:asciiTheme="majorHAnsi" w:eastAsia="Times New Roman" w:hAnsiTheme="majorHAnsi" w:cs="Times New Roman"/>
          <w:color w:val="333333"/>
        </w:rPr>
        <w:t>(individuals, families, chronic homeless, veterans)</w:t>
      </w:r>
      <w:r w:rsidRPr="00BB009D">
        <w:rPr>
          <w:rFonts w:asciiTheme="majorHAnsi" w:eastAsia="Times New Roman" w:hAnsiTheme="majorHAnsi" w:cs="Times New Roman"/>
          <w:color w:val="333333"/>
        </w:rPr>
        <w:br/>
        <w:t>5) Whether the project is new or a renewal;</w:t>
      </w:r>
      <w:r w:rsidRPr="00BB009D">
        <w:rPr>
          <w:rFonts w:asciiTheme="majorHAnsi" w:eastAsia="Times New Roman" w:hAnsiTheme="majorHAnsi" w:cs="Times New Roman"/>
          <w:color w:val="333333"/>
        </w:rPr>
        <w:br/>
        <w:t>6) The name, email and phone number for the project key contact person</w:t>
      </w:r>
    </w:p>
    <w:p w14:paraId="2212A3D2" w14:textId="77777777" w:rsidR="00F27F77" w:rsidRDefault="00F27F77" w:rsidP="00BB009D">
      <w:pPr>
        <w:pStyle w:val="NoSpacing"/>
        <w:rPr>
          <w:rFonts w:asciiTheme="majorHAnsi" w:eastAsia="Times New Roman" w:hAnsiTheme="majorHAnsi" w:cs="Times New Roman"/>
          <w:color w:val="333333"/>
        </w:rPr>
      </w:pPr>
    </w:p>
    <w:p w14:paraId="40237F03" w14:textId="792A6836" w:rsidR="006D32DE" w:rsidRDefault="006D32DE" w:rsidP="00BB009D">
      <w:pPr>
        <w:pStyle w:val="NoSpacing"/>
        <w:rPr>
          <w:rFonts w:asciiTheme="majorHAnsi" w:eastAsia="Times New Roman" w:hAnsiTheme="majorHAnsi" w:cs="Times New Roman"/>
          <w:color w:val="333333"/>
        </w:rPr>
      </w:pPr>
      <w:r w:rsidRPr="00BB009D">
        <w:rPr>
          <w:rFonts w:asciiTheme="majorHAnsi" w:eastAsia="Times New Roman" w:hAnsiTheme="majorHAnsi" w:cs="Times New Roman"/>
          <w:color w:val="333333"/>
        </w:rPr>
        <w:t xml:space="preserve">Assistance with information on where to access technical assistance on HUD’s website can be found at </w:t>
      </w:r>
      <w:hyperlink r:id="rId8" w:history="1">
        <w:r w:rsidR="00C74242" w:rsidRPr="00DB32FF">
          <w:rPr>
            <w:rStyle w:val="Hyperlink"/>
            <w:rFonts w:asciiTheme="majorHAnsi" w:eastAsia="Times New Roman" w:hAnsiTheme="majorHAnsi" w:cs="Times New Roman"/>
          </w:rPr>
          <w:t>https://www.hudexchange.info/e-snaps/guides/coc-program-competition-resources</w:t>
        </w:r>
      </w:hyperlink>
      <w:r w:rsidR="00BB009D" w:rsidRPr="00BB009D">
        <w:rPr>
          <w:rFonts w:asciiTheme="majorHAnsi" w:eastAsia="Times New Roman" w:hAnsiTheme="majorHAnsi" w:cs="Times New Roman"/>
          <w:color w:val="333333"/>
        </w:rPr>
        <w:t xml:space="preserve">.  </w:t>
      </w:r>
      <w:r w:rsidR="00230727">
        <w:rPr>
          <w:rFonts w:asciiTheme="majorHAnsi" w:eastAsia="Times New Roman" w:hAnsiTheme="majorHAnsi" w:cs="Times New Roman"/>
          <w:color w:val="333333"/>
        </w:rPr>
        <w:t xml:space="preserve"> </w:t>
      </w:r>
      <w:r w:rsidRPr="00BB009D">
        <w:rPr>
          <w:rFonts w:asciiTheme="majorHAnsi" w:eastAsia="Times New Roman" w:hAnsiTheme="majorHAnsi" w:cs="Times New Roman"/>
          <w:color w:val="333333"/>
        </w:rPr>
        <w:t xml:space="preserve">Further, a copy of the CoC Consolidated Application is available upon request by contacting the </w:t>
      </w:r>
      <w:r w:rsidR="0003765C">
        <w:rPr>
          <w:rFonts w:asciiTheme="majorHAnsi" w:eastAsia="Times New Roman" w:hAnsiTheme="majorHAnsi" w:cs="Times New Roman"/>
          <w:color w:val="333333"/>
        </w:rPr>
        <w:t>KVC</w:t>
      </w:r>
      <w:r w:rsidR="00B32FCF">
        <w:rPr>
          <w:rFonts w:asciiTheme="majorHAnsi" w:eastAsia="Times New Roman" w:hAnsiTheme="majorHAnsi" w:cs="Times New Roman"/>
          <w:color w:val="333333"/>
        </w:rPr>
        <w:t>COC</w:t>
      </w:r>
      <w:r w:rsidRPr="00BB009D">
        <w:rPr>
          <w:rFonts w:asciiTheme="majorHAnsi" w:eastAsia="Times New Roman" w:hAnsiTheme="majorHAnsi" w:cs="Times New Roman"/>
          <w:color w:val="333333"/>
        </w:rPr>
        <w:t>.</w:t>
      </w:r>
    </w:p>
    <w:p w14:paraId="2CCC7A1F" w14:textId="77777777" w:rsidR="002868B4" w:rsidRDefault="002868B4" w:rsidP="00BB009D">
      <w:pPr>
        <w:pStyle w:val="NoSpacing"/>
        <w:rPr>
          <w:rFonts w:asciiTheme="majorHAnsi" w:hAnsiTheme="majorHAnsi"/>
        </w:rPr>
      </w:pPr>
    </w:p>
    <w:p w14:paraId="3B75BD8C" w14:textId="77777777" w:rsidR="00F27F77" w:rsidRDefault="004A2A3D" w:rsidP="00BB009D">
      <w:pPr>
        <w:pStyle w:val="NoSpacing"/>
        <w:rPr>
          <w:rFonts w:asciiTheme="majorHAnsi" w:hAnsiTheme="majorHAnsi"/>
        </w:rPr>
      </w:pPr>
      <w:r>
        <w:rPr>
          <w:rFonts w:asciiTheme="majorHAnsi" w:hAnsiTheme="majorHAnsi"/>
        </w:rPr>
        <w:t>A s</w:t>
      </w:r>
      <w:r w:rsidR="009E3475">
        <w:rPr>
          <w:rFonts w:asciiTheme="majorHAnsi" w:hAnsiTheme="majorHAnsi"/>
        </w:rPr>
        <w:t xml:space="preserve">ubmission of a </w:t>
      </w:r>
      <w:r w:rsidR="006D32DE" w:rsidRPr="00F27F77">
        <w:rPr>
          <w:rFonts w:asciiTheme="majorHAnsi" w:hAnsiTheme="majorHAnsi"/>
        </w:rPr>
        <w:t xml:space="preserve">Letter of Intent </w:t>
      </w:r>
      <w:r w:rsidR="009E3475">
        <w:rPr>
          <w:rFonts w:asciiTheme="majorHAnsi" w:hAnsiTheme="majorHAnsi"/>
        </w:rPr>
        <w:t xml:space="preserve">also implies consent </w:t>
      </w:r>
      <w:r w:rsidR="006D32DE" w:rsidRPr="00F27F77">
        <w:rPr>
          <w:rFonts w:asciiTheme="majorHAnsi" w:hAnsiTheme="majorHAnsi"/>
        </w:rPr>
        <w:t>to the following:</w:t>
      </w:r>
      <w:r w:rsidR="006D32DE" w:rsidRPr="00F27F77">
        <w:rPr>
          <w:rFonts w:asciiTheme="majorHAnsi" w:hAnsiTheme="majorHAnsi"/>
        </w:rPr>
        <w:br/>
      </w:r>
    </w:p>
    <w:p w14:paraId="2EF565DF" w14:textId="0C8D7304" w:rsidR="006D32DE" w:rsidRPr="00F27F77" w:rsidRDefault="006D32DE" w:rsidP="00BB009D">
      <w:pPr>
        <w:pStyle w:val="NoSpacing"/>
        <w:rPr>
          <w:rFonts w:asciiTheme="majorHAnsi" w:hAnsiTheme="majorHAnsi"/>
        </w:rPr>
      </w:pPr>
      <w:r w:rsidRPr="00F27F77">
        <w:rPr>
          <w:rFonts w:asciiTheme="majorHAnsi" w:hAnsiTheme="majorHAnsi"/>
        </w:rPr>
        <w:t>1) All clients served by the project must meet the homeless criteria as established by HUD.</w:t>
      </w:r>
      <w:r w:rsidRPr="00F27F77">
        <w:rPr>
          <w:rFonts w:asciiTheme="majorHAnsi" w:hAnsiTheme="majorHAnsi"/>
        </w:rPr>
        <w:br/>
        <w:t xml:space="preserve">2) Recipient will enter client data into the </w:t>
      </w:r>
      <w:r w:rsidR="0090097B">
        <w:rPr>
          <w:rFonts w:asciiTheme="majorHAnsi" w:hAnsiTheme="majorHAnsi"/>
        </w:rPr>
        <w:t>KVC</w:t>
      </w:r>
      <w:r w:rsidR="00EC0769">
        <w:rPr>
          <w:rFonts w:asciiTheme="majorHAnsi" w:hAnsiTheme="majorHAnsi"/>
        </w:rPr>
        <w:t>COC</w:t>
      </w:r>
      <w:r w:rsidRPr="00F27F77">
        <w:rPr>
          <w:rFonts w:asciiTheme="majorHAnsi" w:hAnsiTheme="majorHAnsi"/>
        </w:rPr>
        <w:t xml:space="preserve"> HMIS system</w:t>
      </w:r>
      <w:r w:rsidRPr="00F27F77">
        <w:rPr>
          <w:rFonts w:asciiTheme="majorHAnsi" w:hAnsiTheme="majorHAnsi"/>
        </w:rPr>
        <w:br/>
        <w:t>3) Recipient will spend funding (should it be received) in a timely fashion, drawing project funds on a quarterly basis at the minimum.</w:t>
      </w:r>
      <w:r w:rsidRPr="00F27F77">
        <w:rPr>
          <w:rFonts w:asciiTheme="majorHAnsi" w:hAnsiTheme="majorHAnsi"/>
        </w:rPr>
        <w:br/>
        <w:t xml:space="preserve">4) Recipient will complete all reporting requirements, including Annual Performance Reports (APR) as required by HUD and the </w:t>
      </w:r>
      <w:r w:rsidR="0090097B">
        <w:rPr>
          <w:rFonts w:asciiTheme="majorHAnsi" w:hAnsiTheme="majorHAnsi"/>
        </w:rPr>
        <w:t>KVC</w:t>
      </w:r>
      <w:r w:rsidR="00EC0769">
        <w:rPr>
          <w:rFonts w:asciiTheme="majorHAnsi" w:hAnsiTheme="majorHAnsi"/>
        </w:rPr>
        <w:t>COC</w:t>
      </w:r>
      <w:r w:rsidRPr="00F27F77">
        <w:rPr>
          <w:rFonts w:asciiTheme="majorHAnsi" w:hAnsiTheme="majorHAnsi"/>
        </w:rPr>
        <w:t xml:space="preserve"> according to the due dates established.</w:t>
      </w:r>
      <w:r w:rsidRPr="00F27F77">
        <w:rPr>
          <w:rFonts w:asciiTheme="majorHAnsi" w:hAnsiTheme="majorHAnsi"/>
        </w:rPr>
        <w:br/>
        <w:t>5) Proposed project's assistance will include assisting program participants to achieve and maintain independent living and establishing a record of success (including but not limited to maintaining permanent housing for more than 6-months, increase of income through employment and connection with mainstream resources etc.)</w:t>
      </w:r>
      <w:r w:rsidRPr="00F27F77">
        <w:rPr>
          <w:rFonts w:asciiTheme="majorHAnsi" w:hAnsiTheme="majorHAnsi"/>
        </w:rPr>
        <w:br/>
        <w:t>6) Project will meet the Project Eligibility Requirements of the FY 20</w:t>
      </w:r>
      <w:r w:rsidR="001D0D42">
        <w:rPr>
          <w:rFonts w:asciiTheme="majorHAnsi" w:hAnsiTheme="majorHAnsi"/>
        </w:rPr>
        <w:t>2</w:t>
      </w:r>
      <w:r w:rsidR="0090097B">
        <w:rPr>
          <w:rFonts w:asciiTheme="majorHAnsi" w:hAnsiTheme="majorHAnsi"/>
        </w:rPr>
        <w:t>2</w:t>
      </w:r>
      <w:r w:rsidRPr="00F27F77">
        <w:rPr>
          <w:rFonts w:asciiTheme="majorHAnsi" w:hAnsiTheme="majorHAnsi"/>
        </w:rPr>
        <w:t xml:space="preserve"> Notice of Funding Availability for the 20</w:t>
      </w:r>
      <w:r w:rsidR="001D0D42">
        <w:rPr>
          <w:rFonts w:asciiTheme="majorHAnsi" w:hAnsiTheme="majorHAnsi"/>
        </w:rPr>
        <w:t>2</w:t>
      </w:r>
      <w:r w:rsidR="0090097B">
        <w:rPr>
          <w:rFonts w:asciiTheme="majorHAnsi" w:hAnsiTheme="majorHAnsi"/>
        </w:rPr>
        <w:t>2</w:t>
      </w:r>
      <w:r w:rsidRPr="00F27F77">
        <w:rPr>
          <w:rFonts w:asciiTheme="majorHAnsi" w:hAnsiTheme="majorHAnsi"/>
        </w:rPr>
        <w:t xml:space="preserve"> CoC Program Competition - General Section.</w:t>
      </w:r>
      <w:r w:rsidRPr="00F27F77">
        <w:rPr>
          <w:rFonts w:asciiTheme="majorHAnsi" w:hAnsiTheme="majorHAnsi"/>
        </w:rPr>
        <w:br/>
      </w:r>
      <w:r w:rsidR="002868B4">
        <w:rPr>
          <w:rFonts w:asciiTheme="majorHAnsi" w:hAnsiTheme="majorHAnsi"/>
        </w:rPr>
        <w:t>7</w:t>
      </w:r>
      <w:r w:rsidRPr="00F27F77">
        <w:rPr>
          <w:rFonts w:asciiTheme="majorHAnsi" w:hAnsiTheme="majorHAnsi"/>
        </w:rPr>
        <w:t>) Recipient will participate in the annual point-in-time count, conducted during the last week in January.</w:t>
      </w:r>
      <w:r w:rsidRPr="00F27F77">
        <w:rPr>
          <w:rFonts w:asciiTheme="majorHAnsi" w:hAnsiTheme="majorHAnsi"/>
        </w:rPr>
        <w:br/>
      </w:r>
      <w:r w:rsidR="002868B4">
        <w:rPr>
          <w:rFonts w:asciiTheme="majorHAnsi" w:hAnsiTheme="majorHAnsi"/>
        </w:rPr>
        <w:t>8</w:t>
      </w:r>
      <w:r w:rsidRPr="00F27F77">
        <w:rPr>
          <w:rFonts w:asciiTheme="majorHAnsi" w:hAnsiTheme="majorHAnsi"/>
        </w:rPr>
        <w:t>) Successful letters of intent for any new projects will also include agreement to provide a completed Project Application in accordance with the requirements outlined by HUD.</w:t>
      </w:r>
      <w:r w:rsidR="002868B4">
        <w:rPr>
          <w:rFonts w:asciiTheme="majorHAnsi" w:hAnsiTheme="majorHAnsi"/>
        </w:rPr>
        <w:t xml:space="preserve">   Completed applications are due by 3 pm on </w:t>
      </w:r>
      <w:r w:rsidR="0090097B">
        <w:rPr>
          <w:rFonts w:asciiTheme="majorHAnsi" w:hAnsiTheme="majorHAnsi"/>
        </w:rPr>
        <w:t>August 29, 2022</w:t>
      </w:r>
      <w:r w:rsidR="001D0D42">
        <w:rPr>
          <w:rFonts w:asciiTheme="majorHAnsi" w:hAnsiTheme="majorHAnsi"/>
        </w:rPr>
        <w:t>.</w:t>
      </w:r>
      <w:r w:rsidR="002868B4">
        <w:rPr>
          <w:rFonts w:asciiTheme="majorHAnsi" w:hAnsiTheme="majorHAnsi"/>
        </w:rPr>
        <w:t xml:space="preserve">  </w:t>
      </w:r>
    </w:p>
    <w:p w14:paraId="1751F6D4" w14:textId="047A1741" w:rsidR="00F27F77" w:rsidRDefault="00F27F77" w:rsidP="00BB009D">
      <w:pPr>
        <w:pStyle w:val="NoSpacing"/>
        <w:rPr>
          <w:rFonts w:asciiTheme="majorHAnsi" w:hAnsiTheme="majorHAnsi"/>
        </w:rPr>
      </w:pPr>
    </w:p>
    <w:p w14:paraId="3E76DC30" w14:textId="048ED396" w:rsidR="00BB009D" w:rsidRDefault="00BB009D" w:rsidP="00BB009D">
      <w:pPr>
        <w:pStyle w:val="NoSpacing"/>
        <w:rPr>
          <w:rFonts w:asciiTheme="majorHAnsi" w:hAnsiTheme="majorHAnsi"/>
        </w:rPr>
      </w:pPr>
      <w:bookmarkStart w:id="0" w:name="_Hlk111150899"/>
      <w:r w:rsidRPr="00F27F77">
        <w:rPr>
          <w:rFonts w:asciiTheme="majorHAnsi" w:hAnsiTheme="majorHAnsi"/>
        </w:rPr>
        <w:t xml:space="preserve">The </w:t>
      </w:r>
      <w:r w:rsidR="000713D7">
        <w:rPr>
          <w:rFonts w:asciiTheme="majorHAnsi" w:hAnsiTheme="majorHAnsi"/>
        </w:rPr>
        <w:t>KVC</w:t>
      </w:r>
      <w:r w:rsidR="00EC0769">
        <w:rPr>
          <w:rFonts w:asciiTheme="majorHAnsi" w:hAnsiTheme="majorHAnsi"/>
        </w:rPr>
        <w:t>COC</w:t>
      </w:r>
      <w:r w:rsidRPr="00F27F77">
        <w:rPr>
          <w:rFonts w:asciiTheme="majorHAnsi" w:hAnsiTheme="majorHAnsi"/>
        </w:rPr>
        <w:t xml:space="preserve"> appreciates your assistance in this process and the work your agency does to help the homeless in </w:t>
      </w:r>
      <w:r w:rsidR="00EC0769">
        <w:rPr>
          <w:rFonts w:asciiTheme="majorHAnsi" w:hAnsiTheme="majorHAnsi"/>
        </w:rPr>
        <w:t xml:space="preserve">our area. </w:t>
      </w:r>
      <w:r w:rsidRPr="00F27F77">
        <w:rPr>
          <w:rFonts w:asciiTheme="majorHAnsi" w:hAnsiTheme="majorHAnsi"/>
        </w:rPr>
        <w:t>If you have any questions on any of this, please let me know.</w:t>
      </w:r>
    </w:p>
    <w:p w14:paraId="4498F168" w14:textId="3A720191" w:rsidR="001D0D42" w:rsidRDefault="001D0D42" w:rsidP="00BB009D">
      <w:pPr>
        <w:pStyle w:val="NoSpacing"/>
        <w:rPr>
          <w:rFonts w:asciiTheme="majorHAnsi" w:hAnsiTheme="majorHAnsi"/>
        </w:rPr>
      </w:pPr>
    </w:p>
    <w:p w14:paraId="42B2E8E6" w14:textId="649D957F" w:rsidR="001D0D42" w:rsidRDefault="001D0D42" w:rsidP="00BB009D">
      <w:pPr>
        <w:pStyle w:val="NoSpacing"/>
        <w:rPr>
          <w:rFonts w:asciiTheme="majorHAnsi" w:hAnsiTheme="majorHAnsi"/>
        </w:rPr>
      </w:pPr>
    </w:p>
    <w:p w14:paraId="0C7D1017" w14:textId="34DF0BDC" w:rsidR="001D0D42" w:rsidRDefault="001D0D42" w:rsidP="00BB009D">
      <w:pPr>
        <w:pStyle w:val="NoSpacing"/>
        <w:rPr>
          <w:rFonts w:asciiTheme="majorHAnsi" w:hAnsiTheme="majorHAnsi"/>
        </w:rPr>
      </w:pPr>
    </w:p>
    <w:p w14:paraId="6BD6D807" w14:textId="3CD40BFE" w:rsidR="001D0D42" w:rsidRDefault="001D0D42" w:rsidP="00BB009D">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bookmarkStart w:id="1" w:name="_Hlk111150885"/>
      <w:r>
        <w:rPr>
          <w:rFonts w:asciiTheme="majorHAnsi" w:hAnsiTheme="majorHAnsi"/>
        </w:rPr>
        <w:t xml:space="preserve">Sincerely, </w:t>
      </w:r>
    </w:p>
    <w:p w14:paraId="2DDCE4B1" w14:textId="0E3E36D7" w:rsidR="001D0D42" w:rsidRDefault="001D0D42" w:rsidP="00BB009D">
      <w:pPr>
        <w:pStyle w:val="NoSpacing"/>
        <w:rPr>
          <w:rFonts w:asciiTheme="majorHAnsi" w:hAnsiTheme="majorHAnsi"/>
        </w:rPr>
      </w:pPr>
    </w:p>
    <w:p w14:paraId="167E4A1F" w14:textId="382C4710" w:rsidR="000713D7" w:rsidRDefault="001D0D42" w:rsidP="00BB009D">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204C3F4F" w14:textId="5161DA39" w:rsidR="001D0D42" w:rsidRDefault="000713D7" w:rsidP="0090097B">
      <w:pPr>
        <w:pStyle w:val="NoSpacing"/>
        <w:ind w:left="2880" w:firstLine="720"/>
        <w:rPr>
          <w:rFonts w:asciiTheme="majorHAnsi" w:hAnsiTheme="majorHAnsi"/>
        </w:rPr>
      </w:pPr>
      <w:r>
        <w:rPr>
          <w:rFonts w:asciiTheme="majorHAnsi" w:hAnsiTheme="majorHAnsi"/>
        </w:rPr>
        <w:t>Traci Strickland</w:t>
      </w:r>
      <w:r w:rsidR="001D0D42">
        <w:rPr>
          <w:rFonts w:asciiTheme="majorHAnsi" w:hAnsiTheme="majorHAnsi"/>
        </w:rPr>
        <w:t xml:space="preserve"> </w:t>
      </w:r>
    </w:p>
    <w:p w14:paraId="31FD94D3" w14:textId="267A23D5" w:rsidR="0090097B" w:rsidRDefault="0003765C" w:rsidP="0090097B">
      <w:pPr>
        <w:pStyle w:val="NoSpacing"/>
        <w:ind w:left="2880" w:firstLine="720"/>
        <w:rPr>
          <w:rFonts w:asciiTheme="majorHAnsi" w:hAnsiTheme="majorHAnsi"/>
        </w:rPr>
      </w:pPr>
      <w:r>
        <w:rPr>
          <w:rFonts w:asciiTheme="majorHAnsi" w:hAnsiTheme="majorHAnsi"/>
        </w:rPr>
        <w:t>Executive Director</w:t>
      </w:r>
    </w:p>
    <w:p w14:paraId="36BD601F" w14:textId="1E5B126E" w:rsidR="0003765C" w:rsidRDefault="0003765C" w:rsidP="0090097B">
      <w:pPr>
        <w:pStyle w:val="NoSpacing"/>
        <w:ind w:left="2880" w:firstLine="720"/>
        <w:rPr>
          <w:rFonts w:asciiTheme="majorHAnsi" w:hAnsiTheme="majorHAnsi"/>
        </w:rPr>
      </w:pPr>
      <w:r>
        <w:rPr>
          <w:rFonts w:asciiTheme="majorHAnsi" w:hAnsiTheme="majorHAnsi"/>
        </w:rPr>
        <w:t>Kanawha Valley Collective</w:t>
      </w:r>
    </w:p>
    <w:p w14:paraId="26DEB910" w14:textId="16DD133A" w:rsidR="0003765C" w:rsidRPr="00F27F77" w:rsidRDefault="0003765C" w:rsidP="0090097B">
      <w:pPr>
        <w:pStyle w:val="NoSpacing"/>
        <w:ind w:left="2880" w:firstLine="720"/>
        <w:rPr>
          <w:rFonts w:asciiTheme="majorHAnsi" w:hAnsiTheme="majorHAnsi"/>
        </w:rPr>
      </w:pPr>
      <w:r>
        <w:rPr>
          <w:rFonts w:asciiTheme="majorHAnsi" w:hAnsiTheme="majorHAnsi"/>
        </w:rPr>
        <w:t>304-346-6639</w:t>
      </w:r>
      <w:bookmarkEnd w:id="1"/>
      <w:bookmarkEnd w:id="0"/>
    </w:p>
    <w:sectPr w:rsidR="0003765C" w:rsidRPr="00F27F7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A04B" w14:textId="77777777" w:rsidR="007B686C" w:rsidRDefault="007B686C" w:rsidP="00BB009D">
      <w:pPr>
        <w:spacing w:after="0" w:line="240" w:lineRule="auto"/>
      </w:pPr>
      <w:r>
        <w:separator/>
      </w:r>
    </w:p>
  </w:endnote>
  <w:endnote w:type="continuationSeparator" w:id="0">
    <w:p w14:paraId="0EA16117" w14:textId="77777777" w:rsidR="007B686C" w:rsidRDefault="007B686C" w:rsidP="00BB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2167" w14:textId="77777777" w:rsidR="0003765C" w:rsidRDefault="00037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C576" w14:textId="77777777" w:rsidR="0003765C" w:rsidRDefault="00037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E7795" w14:textId="77777777" w:rsidR="0003765C" w:rsidRDefault="0003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C820" w14:textId="77777777" w:rsidR="007B686C" w:rsidRDefault="007B686C" w:rsidP="00BB009D">
      <w:pPr>
        <w:spacing w:after="0" w:line="240" w:lineRule="auto"/>
      </w:pPr>
      <w:r>
        <w:separator/>
      </w:r>
    </w:p>
  </w:footnote>
  <w:footnote w:type="continuationSeparator" w:id="0">
    <w:p w14:paraId="5FBE0585" w14:textId="77777777" w:rsidR="007B686C" w:rsidRDefault="007B686C" w:rsidP="00BB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F1F0" w14:textId="77777777" w:rsidR="0003765C" w:rsidRDefault="00037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9C78" w14:textId="1BA88970" w:rsidR="0003765C" w:rsidRDefault="0003765C">
    <w:pPr>
      <w:pStyle w:val="Header"/>
    </w:pPr>
    <w:r>
      <w:rPr>
        <w:noProof/>
      </w:rPr>
      <w:drawing>
        <wp:inline distT="0" distB="0" distL="0" distR="0" wp14:anchorId="50B95D8C" wp14:editId="61B2A723">
          <wp:extent cx="2301240" cy="1135623"/>
          <wp:effectExtent l="0" t="0" r="3810" b="7620"/>
          <wp:docPr id="1" name="Picture 1"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13920" cy="1141880"/>
                  </a:xfrm>
                  <a:prstGeom prst="rect">
                    <a:avLst/>
                  </a:prstGeom>
                </pic:spPr>
              </pic:pic>
            </a:graphicData>
          </a:graphic>
        </wp:inline>
      </w:drawing>
    </w:r>
    <w:r>
      <w:rPr>
        <w:noProof/>
      </w:rPr>
      <w:t xml:space="preserve">                               </w:t>
    </w:r>
    <w:r>
      <w:rPr>
        <w:noProof/>
      </w:rPr>
      <w:drawing>
        <wp:inline distT="0" distB="0" distL="0" distR="0" wp14:anchorId="3A066DE0" wp14:editId="685E08D4">
          <wp:extent cx="2651760" cy="799972"/>
          <wp:effectExtent l="0" t="0" r="0" b="63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793" cy="80179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E43B" w14:textId="77777777" w:rsidR="0003765C" w:rsidRDefault="0003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1F0D"/>
    <w:multiLevelType w:val="hybridMultilevel"/>
    <w:tmpl w:val="DCB46460"/>
    <w:lvl w:ilvl="0" w:tplc="42447E46">
      <w:start w:val="1"/>
      <w:numFmt w:val="bullet"/>
      <w:lvlText w:val="■"/>
      <w:lvlJc w:val="left"/>
      <w:pPr>
        <w:tabs>
          <w:tab w:val="num" w:pos="720"/>
        </w:tabs>
        <w:ind w:left="720" w:hanging="360"/>
      </w:pPr>
      <w:rPr>
        <w:rFonts w:ascii="Franklin Gothic Book" w:hAnsi="Franklin Gothic Book" w:hint="default"/>
      </w:rPr>
    </w:lvl>
    <w:lvl w:ilvl="1" w:tplc="DA1C15DA" w:tentative="1">
      <w:start w:val="1"/>
      <w:numFmt w:val="bullet"/>
      <w:lvlText w:val="■"/>
      <w:lvlJc w:val="left"/>
      <w:pPr>
        <w:tabs>
          <w:tab w:val="num" w:pos="1440"/>
        </w:tabs>
        <w:ind w:left="1440" w:hanging="360"/>
      </w:pPr>
      <w:rPr>
        <w:rFonts w:ascii="Franklin Gothic Book" w:hAnsi="Franklin Gothic Book" w:hint="default"/>
      </w:rPr>
    </w:lvl>
    <w:lvl w:ilvl="2" w:tplc="C1E01F10" w:tentative="1">
      <w:start w:val="1"/>
      <w:numFmt w:val="bullet"/>
      <w:lvlText w:val="■"/>
      <w:lvlJc w:val="left"/>
      <w:pPr>
        <w:tabs>
          <w:tab w:val="num" w:pos="2160"/>
        </w:tabs>
        <w:ind w:left="2160" w:hanging="360"/>
      </w:pPr>
      <w:rPr>
        <w:rFonts w:ascii="Franklin Gothic Book" w:hAnsi="Franklin Gothic Book" w:hint="default"/>
      </w:rPr>
    </w:lvl>
    <w:lvl w:ilvl="3" w:tplc="10666CC0" w:tentative="1">
      <w:start w:val="1"/>
      <w:numFmt w:val="bullet"/>
      <w:lvlText w:val="■"/>
      <w:lvlJc w:val="left"/>
      <w:pPr>
        <w:tabs>
          <w:tab w:val="num" w:pos="2880"/>
        </w:tabs>
        <w:ind w:left="2880" w:hanging="360"/>
      </w:pPr>
      <w:rPr>
        <w:rFonts w:ascii="Franklin Gothic Book" w:hAnsi="Franklin Gothic Book" w:hint="default"/>
      </w:rPr>
    </w:lvl>
    <w:lvl w:ilvl="4" w:tplc="70D40240" w:tentative="1">
      <w:start w:val="1"/>
      <w:numFmt w:val="bullet"/>
      <w:lvlText w:val="■"/>
      <w:lvlJc w:val="left"/>
      <w:pPr>
        <w:tabs>
          <w:tab w:val="num" w:pos="3600"/>
        </w:tabs>
        <w:ind w:left="3600" w:hanging="360"/>
      </w:pPr>
      <w:rPr>
        <w:rFonts w:ascii="Franklin Gothic Book" w:hAnsi="Franklin Gothic Book" w:hint="default"/>
      </w:rPr>
    </w:lvl>
    <w:lvl w:ilvl="5" w:tplc="D1AC5FBC" w:tentative="1">
      <w:start w:val="1"/>
      <w:numFmt w:val="bullet"/>
      <w:lvlText w:val="■"/>
      <w:lvlJc w:val="left"/>
      <w:pPr>
        <w:tabs>
          <w:tab w:val="num" w:pos="4320"/>
        </w:tabs>
        <w:ind w:left="4320" w:hanging="360"/>
      </w:pPr>
      <w:rPr>
        <w:rFonts w:ascii="Franklin Gothic Book" w:hAnsi="Franklin Gothic Book" w:hint="default"/>
      </w:rPr>
    </w:lvl>
    <w:lvl w:ilvl="6" w:tplc="4A04DB22" w:tentative="1">
      <w:start w:val="1"/>
      <w:numFmt w:val="bullet"/>
      <w:lvlText w:val="■"/>
      <w:lvlJc w:val="left"/>
      <w:pPr>
        <w:tabs>
          <w:tab w:val="num" w:pos="5040"/>
        </w:tabs>
        <w:ind w:left="5040" w:hanging="360"/>
      </w:pPr>
      <w:rPr>
        <w:rFonts w:ascii="Franklin Gothic Book" w:hAnsi="Franklin Gothic Book" w:hint="default"/>
      </w:rPr>
    </w:lvl>
    <w:lvl w:ilvl="7" w:tplc="2702E460" w:tentative="1">
      <w:start w:val="1"/>
      <w:numFmt w:val="bullet"/>
      <w:lvlText w:val="■"/>
      <w:lvlJc w:val="left"/>
      <w:pPr>
        <w:tabs>
          <w:tab w:val="num" w:pos="5760"/>
        </w:tabs>
        <w:ind w:left="5760" w:hanging="360"/>
      </w:pPr>
      <w:rPr>
        <w:rFonts w:ascii="Franklin Gothic Book" w:hAnsi="Franklin Gothic Book" w:hint="default"/>
      </w:rPr>
    </w:lvl>
    <w:lvl w:ilvl="8" w:tplc="CE0C4DD2"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14065F21"/>
    <w:multiLevelType w:val="hybridMultilevel"/>
    <w:tmpl w:val="6A6C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E7320"/>
    <w:multiLevelType w:val="hybridMultilevel"/>
    <w:tmpl w:val="D1540E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95E50AB"/>
    <w:multiLevelType w:val="hybridMultilevel"/>
    <w:tmpl w:val="EC4A9026"/>
    <w:lvl w:ilvl="0" w:tplc="998AEA24">
      <w:start w:val="1"/>
      <w:numFmt w:val="bullet"/>
      <w:lvlText w:val="■"/>
      <w:lvlJc w:val="left"/>
      <w:pPr>
        <w:tabs>
          <w:tab w:val="num" w:pos="720"/>
        </w:tabs>
        <w:ind w:left="720" w:hanging="360"/>
      </w:pPr>
      <w:rPr>
        <w:rFonts w:ascii="Franklin Gothic Book" w:hAnsi="Franklin Gothic Book" w:hint="default"/>
      </w:rPr>
    </w:lvl>
    <w:lvl w:ilvl="1" w:tplc="01A21E84" w:tentative="1">
      <w:start w:val="1"/>
      <w:numFmt w:val="bullet"/>
      <w:lvlText w:val="■"/>
      <w:lvlJc w:val="left"/>
      <w:pPr>
        <w:tabs>
          <w:tab w:val="num" w:pos="1440"/>
        </w:tabs>
        <w:ind w:left="1440" w:hanging="360"/>
      </w:pPr>
      <w:rPr>
        <w:rFonts w:ascii="Franklin Gothic Book" w:hAnsi="Franklin Gothic Book" w:hint="default"/>
      </w:rPr>
    </w:lvl>
    <w:lvl w:ilvl="2" w:tplc="2EB2D9E2" w:tentative="1">
      <w:start w:val="1"/>
      <w:numFmt w:val="bullet"/>
      <w:lvlText w:val="■"/>
      <w:lvlJc w:val="left"/>
      <w:pPr>
        <w:tabs>
          <w:tab w:val="num" w:pos="2160"/>
        </w:tabs>
        <w:ind w:left="2160" w:hanging="360"/>
      </w:pPr>
      <w:rPr>
        <w:rFonts w:ascii="Franklin Gothic Book" w:hAnsi="Franklin Gothic Book" w:hint="default"/>
      </w:rPr>
    </w:lvl>
    <w:lvl w:ilvl="3" w:tplc="2EEA0B64" w:tentative="1">
      <w:start w:val="1"/>
      <w:numFmt w:val="bullet"/>
      <w:lvlText w:val="■"/>
      <w:lvlJc w:val="left"/>
      <w:pPr>
        <w:tabs>
          <w:tab w:val="num" w:pos="2880"/>
        </w:tabs>
        <w:ind w:left="2880" w:hanging="360"/>
      </w:pPr>
      <w:rPr>
        <w:rFonts w:ascii="Franklin Gothic Book" w:hAnsi="Franklin Gothic Book" w:hint="default"/>
      </w:rPr>
    </w:lvl>
    <w:lvl w:ilvl="4" w:tplc="783C10FC" w:tentative="1">
      <w:start w:val="1"/>
      <w:numFmt w:val="bullet"/>
      <w:lvlText w:val="■"/>
      <w:lvlJc w:val="left"/>
      <w:pPr>
        <w:tabs>
          <w:tab w:val="num" w:pos="3600"/>
        </w:tabs>
        <w:ind w:left="3600" w:hanging="360"/>
      </w:pPr>
      <w:rPr>
        <w:rFonts w:ascii="Franklin Gothic Book" w:hAnsi="Franklin Gothic Book" w:hint="default"/>
      </w:rPr>
    </w:lvl>
    <w:lvl w:ilvl="5" w:tplc="15746D7C" w:tentative="1">
      <w:start w:val="1"/>
      <w:numFmt w:val="bullet"/>
      <w:lvlText w:val="■"/>
      <w:lvlJc w:val="left"/>
      <w:pPr>
        <w:tabs>
          <w:tab w:val="num" w:pos="4320"/>
        </w:tabs>
        <w:ind w:left="4320" w:hanging="360"/>
      </w:pPr>
      <w:rPr>
        <w:rFonts w:ascii="Franklin Gothic Book" w:hAnsi="Franklin Gothic Book" w:hint="default"/>
      </w:rPr>
    </w:lvl>
    <w:lvl w:ilvl="6" w:tplc="88FA3F66" w:tentative="1">
      <w:start w:val="1"/>
      <w:numFmt w:val="bullet"/>
      <w:lvlText w:val="■"/>
      <w:lvlJc w:val="left"/>
      <w:pPr>
        <w:tabs>
          <w:tab w:val="num" w:pos="5040"/>
        </w:tabs>
        <w:ind w:left="5040" w:hanging="360"/>
      </w:pPr>
      <w:rPr>
        <w:rFonts w:ascii="Franklin Gothic Book" w:hAnsi="Franklin Gothic Book" w:hint="default"/>
      </w:rPr>
    </w:lvl>
    <w:lvl w:ilvl="7" w:tplc="83F006C0" w:tentative="1">
      <w:start w:val="1"/>
      <w:numFmt w:val="bullet"/>
      <w:lvlText w:val="■"/>
      <w:lvlJc w:val="left"/>
      <w:pPr>
        <w:tabs>
          <w:tab w:val="num" w:pos="5760"/>
        </w:tabs>
        <w:ind w:left="5760" w:hanging="360"/>
      </w:pPr>
      <w:rPr>
        <w:rFonts w:ascii="Franklin Gothic Book" w:hAnsi="Franklin Gothic Book" w:hint="default"/>
      </w:rPr>
    </w:lvl>
    <w:lvl w:ilvl="8" w:tplc="666003BC"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1EC10413"/>
    <w:multiLevelType w:val="hybridMultilevel"/>
    <w:tmpl w:val="034CE036"/>
    <w:lvl w:ilvl="0" w:tplc="098EDF1A">
      <w:start w:val="1"/>
      <w:numFmt w:val="bullet"/>
      <w:lvlText w:val="■"/>
      <w:lvlJc w:val="left"/>
      <w:pPr>
        <w:tabs>
          <w:tab w:val="num" w:pos="720"/>
        </w:tabs>
        <w:ind w:left="720" w:hanging="360"/>
      </w:pPr>
      <w:rPr>
        <w:rFonts w:ascii="Franklin Gothic Book" w:hAnsi="Franklin Gothic Book" w:hint="default"/>
      </w:rPr>
    </w:lvl>
    <w:lvl w:ilvl="1" w:tplc="66F8AAB2" w:tentative="1">
      <w:start w:val="1"/>
      <w:numFmt w:val="bullet"/>
      <w:lvlText w:val="■"/>
      <w:lvlJc w:val="left"/>
      <w:pPr>
        <w:tabs>
          <w:tab w:val="num" w:pos="1440"/>
        </w:tabs>
        <w:ind w:left="1440" w:hanging="360"/>
      </w:pPr>
      <w:rPr>
        <w:rFonts w:ascii="Franklin Gothic Book" w:hAnsi="Franklin Gothic Book" w:hint="default"/>
      </w:rPr>
    </w:lvl>
    <w:lvl w:ilvl="2" w:tplc="FD0093B8" w:tentative="1">
      <w:start w:val="1"/>
      <w:numFmt w:val="bullet"/>
      <w:lvlText w:val="■"/>
      <w:lvlJc w:val="left"/>
      <w:pPr>
        <w:tabs>
          <w:tab w:val="num" w:pos="2160"/>
        </w:tabs>
        <w:ind w:left="2160" w:hanging="360"/>
      </w:pPr>
      <w:rPr>
        <w:rFonts w:ascii="Franklin Gothic Book" w:hAnsi="Franklin Gothic Book" w:hint="default"/>
      </w:rPr>
    </w:lvl>
    <w:lvl w:ilvl="3" w:tplc="8DCA19BE" w:tentative="1">
      <w:start w:val="1"/>
      <w:numFmt w:val="bullet"/>
      <w:lvlText w:val="■"/>
      <w:lvlJc w:val="left"/>
      <w:pPr>
        <w:tabs>
          <w:tab w:val="num" w:pos="2880"/>
        </w:tabs>
        <w:ind w:left="2880" w:hanging="360"/>
      </w:pPr>
      <w:rPr>
        <w:rFonts w:ascii="Franklin Gothic Book" w:hAnsi="Franklin Gothic Book" w:hint="default"/>
      </w:rPr>
    </w:lvl>
    <w:lvl w:ilvl="4" w:tplc="0B6A2B78" w:tentative="1">
      <w:start w:val="1"/>
      <w:numFmt w:val="bullet"/>
      <w:lvlText w:val="■"/>
      <w:lvlJc w:val="left"/>
      <w:pPr>
        <w:tabs>
          <w:tab w:val="num" w:pos="3600"/>
        </w:tabs>
        <w:ind w:left="3600" w:hanging="360"/>
      </w:pPr>
      <w:rPr>
        <w:rFonts w:ascii="Franklin Gothic Book" w:hAnsi="Franklin Gothic Book" w:hint="default"/>
      </w:rPr>
    </w:lvl>
    <w:lvl w:ilvl="5" w:tplc="F3E4F208" w:tentative="1">
      <w:start w:val="1"/>
      <w:numFmt w:val="bullet"/>
      <w:lvlText w:val="■"/>
      <w:lvlJc w:val="left"/>
      <w:pPr>
        <w:tabs>
          <w:tab w:val="num" w:pos="4320"/>
        </w:tabs>
        <w:ind w:left="4320" w:hanging="360"/>
      </w:pPr>
      <w:rPr>
        <w:rFonts w:ascii="Franklin Gothic Book" w:hAnsi="Franklin Gothic Book" w:hint="default"/>
      </w:rPr>
    </w:lvl>
    <w:lvl w:ilvl="6" w:tplc="A664D0B4" w:tentative="1">
      <w:start w:val="1"/>
      <w:numFmt w:val="bullet"/>
      <w:lvlText w:val="■"/>
      <w:lvlJc w:val="left"/>
      <w:pPr>
        <w:tabs>
          <w:tab w:val="num" w:pos="5040"/>
        </w:tabs>
        <w:ind w:left="5040" w:hanging="360"/>
      </w:pPr>
      <w:rPr>
        <w:rFonts w:ascii="Franklin Gothic Book" w:hAnsi="Franklin Gothic Book" w:hint="default"/>
      </w:rPr>
    </w:lvl>
    <w:lvl w:ilvl="7" w:tplc="46745108" w:tentative="1">
      <w:start w:val="1"/>
      <w:numFmt w:val="bullet"/>
      <w:lvlText w:val="■"/>
      <w:lvlJc w:val="left"/>
      <w:pPr>
        <w:tabs>
          <w:tab w:val="num" w:pos="5760"/>
        </w:tabs>
        <w:ind w:left="5760" w:hanging="360"/>
      </w:pPr>
      <w:rPr>
        <w:rFonts w:ascii="Franklin Gothic Book" w:hAnsi="Franklin Gothic Book" w:hint="default"/>
      </w:rPr>
    </w:lvl>
    <w:lvl w:ilvl="8" w:tplc="21AC2FDE"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2458764D"/>
    <w:multiLevelType w:val="hybridMultilevel"/>
    <w:tmpl w:val="50DC6DCC"/>
    <w:lvl w:ilvl="0" w:tplc="B9FC9A62">
      <w:start w:val="1"/>
      <w:numFmt w:val="bullet"/>
      <w:lvlText w:val="■"/>
      <w:lvlJc w:val="left"/>
      <w:pPr>
        <w:tabs>
          <w:tab w:val="num" w:pos="720"/>
        </w:tabs>
        <w:ind w:left="720" w:hanging="360"/>
      </w:pPr>
      <w:rPr>
        <w:rFonts w:ascii="Franklin Gothic Book" w:hAnsi="Franklin Gothic Book" w:hint="default"/>
      </w:rPr>
    </w:lvl>
    <w:lvl w:ilvl="1" w:tplc="50E0F70C" w:tentative="1">
      <w:start w:val="1"/>
      <w:numFmt w:val="bullet"/>
      <w:lvlText w:val="■"/>
      <w:lvlJc w:val="left"/>
      <w:pPr>
        <w:tabs>
          <w:tab w:val="num" w:pos="1440"/>
        </w:tabs>
        <w:ind w:left="1440" w:hanging="360"/>
      </w:pPr>
      <w:rPr>
        <w:rFonts w:ascii="Franklin Gothic Book" w:hAnsi="Franklin Gothic Book" w:hint="default"/>
      </w:rPr>
    </w:lvl>
    <w:lvl w:ilvl="2" w:tplc="24482B7C" w:tentative="1">
      <w:start w:val="1"/>
      <w:numFmt w:val="bullet"/>
      <w:lvlText w:val="■"/>
      <w:lvlJc w:val="left"/>
      <w:pPr>
        <w:tabs>
          <w:tab w:val="num" w:pos="2160"/>
        </w:tabs>
        <w:ind w:left="2160" w:hanging="360"/>
      </w:pPr>
      <w:rPr>
        <w:rFonts w:ascii="Franklin Gothic Book" w:hAnsi="Franklin Gothic Book" w:hint="default"/>
      </w:rPr>
    </w:lvl>
    <w:lvl w:ilvl="3" w:tplc="9B52FEA6" w:tentative="1">
      <w:start w:val="1"/>
      <w:numFmt w:val="bullet"/>
      <w:lvlText w:val="■"/>
      <w:lvlJc w:val="left"/>
      <w:pPr>
        <w:tabs>
          <w:tab w:val="num" w:pos="2880"/>
        </w:tabs>
        <w:ind w:left="2880" w:hanging="360"/>
      </w:pPr>
      <w:rPr>
        <w:rFonts w:ascii="Franklin Gothic Book" w:hAnsi="Franklin Gothic Book" w:hint="default"/>
      </w:rPr>
    </w:lvl>
    <w:lvl w:ilvl="4" w:tplc="BC361C00" w:tentative="1">
      <w:start w:val="1"/>
      <w:numFmt w:val="bullet"/>
      <w:lvlText w:val="■"/>
      <w:lvlJc w:val="left"/>
      <w:pPr>
        <w:tabs>
          <w:tab w:val="num" w:pos="3600"/>
        </w:tabs>
        <w:ind w:left="3600" w:hanging="360"/>
      </w:pPr>
      <w:rPr>
        <w:rFonts w:ascii="Franklin Gothic Book" w:hAnsi="Franklin Gothic Book" w:hint="default"/>
      </w:rPr>
    </w:lvl>
    <w:lvl w:ilvl="5" w:tplc="9600ED70" w:tentative="1">
      <w:start w:val="1"/>
      <w:numFmt w:val="bullet"/>
      <w:lvlText w:val="■"/>
      <w:lvlJc w:val="left"/>
      <w:pPr>
        <w:tabs>
          <w:tab w:val="num" w:pos="4320"/>
        </w:tabs>
        <w:ind w:left="4320" w:hanging="360"/>
      </w:pPr>
      <w:rPr>
        <w:rFonts w:ascii="Franklin Gothic Book" w:hAnsi="Franklin Gothic Book" w:hint="default"/>
      </w:rPr>
    </w:lvl>
    <w:lvl w:ilvl="6" w:tplc="70DC402E" w:tentative="1">
      <w:start w:val="1"/>
      <w:numFmt w:val="bullet"/>
      <w:lvlText w:val="■"/>
      <w:lvlJc w:val="left"/>
      <w:pPr>
        <w:tabs>
          <w:tab w:val="num" w:pos="5040"/>
        </w:tabs>
        <w:ind w:left="5040" w:hanging="360"/>
      </w:pPr>
      <w:rPr>
        <w:rFonts w:ascii="Franklin Gothic Book" w:hAnsi="Franklin Gothic Book" w:hint="default"/>
      </w:rPr>
    </w:lvl>
    <w:lvl w:ilvl="7" w:tplc="910E6E4C" w:tentative="1">
      <w:start w:val="1"/>
      <w:numFmt w:val="bullet"/>
      <w:lvlText w:val="■"/>
      <w:lvlJc w:val="left"/>
      <w:pPr>
        <w:tabs>
          <w:tab w:val="num" w:pos="5760"/>
        </w:tabs>
        <w:ind w:left="5760" w:hanging="360"/>
      </w:pPr>
      <w:rPr>
        <w:rFonts w:ascii="Franklin Gothic Book" w:hAnsi="Franklin Gothic Book" w:hint="default"/>
      </w:rPr>
    </w:lvl>
    <w:lvl w:ilvl="8" w:tplc="BC9E7988"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29280F0D"/>
    <w:multiLevelType w:val="hybridMultilevel"/>
    <w:tmpl w:val="222421EE"/>
    <w:lvl w:ilvl="0" w:tplc="20F8410A">
      <w:start w:val="1"/>
      <w:numFmt w:val="bullet"/>
      <w:lvlText w:val="■"/>
      <w:lvlJc w:val="left"/>
      <w:pPr>
        <w:tabs>
          <w:tab w:val="num" w:pos="720"/>
        </w:tabs>
        <w:ind w:left="720" w:hanging="360"/>
      </w:pPr>
      <w:rPr>
        <w:rFonts w:ascii="Franklin Gothic Book" w:hAnsi="Franklin Gothic Book" w:hint="default"/>
      </w:rPr>
    </w:lvl>
    <w:lvl w:ilvl="1" w:tplc="AA4EEC14" w:tentative="1">
      <w:start w:val="1"/>
      <w:numFmt w:val="bullet"/>
      <w:lvlText w:val="■"/>
      <w:lvlJc w:val="left"/>
      <w:pPr>
        <w:tabs>
          <w:tab w:val="num" w:pos="1440"/>
        </w:tabs>
        <w:ind w:left="1440" w:hanging="360"/>
      </w:pPr>
      <w:rPr>
        <w:rFonts w:ascii="Franklin Gothic Book" w:hAnsi="Franklin Gothic Book" w:hint="default"/>
      </w:rPr>
    </w:lvl>
    <w:lvl w:ilvl="2" w:tplc="40BE34EC" w:tentative="1">
      <w:start w:val="1"/>
      <w:numFmt w:val="bullet"/>
      <w:lvlText w:val="■"/>
      <w:lvlJc w:val="left"/>
      <w:pPr>
        <w:tabs>
          <w:tab w:val="num" w:pos="2160"/>
        </w:tabs>
        <w:ind w:left="2160" w:hanging="360"/>
      </w:pPr>
      <w:rPr>
        <w:rFonts w:ascii="Franklin Gothic Book" w:hAnsi="Franklin Gothic Book" w:hint="default"/>
      </w:rPr>
    </w:lvl>
    <w:lvl w:ilvl="3" w:tplc="8F4036CC" w:tentative="1">
      <w:start w:val="1"/>
      <w:numFmt w:val="bullet"/>
      <w:lvlText w:val="■"/>
      <w:lvlJc w:val="left"/>
      <w:pPr>
        <w:tabs>
          <w:tab w:val="num" w:pos="2880"/>
        </w:tabs>
        <w:ind w:left="2880" w:hanging="360"/>
      </w:pPr>
      <w:rPr>
        <w:rFonts w:ascii="Franklin Gothic Book" w:hAnsi="Franklin Gothic Book" w:hint="default"/>
      </w:rPr>
    </w:lvl>
    <w:lvl w:ilvl="4" w:tplc="7A929662" w:tentative="1">
      <w:start w:val="1"/>
      <w:numFmt w:val="bullet"/>
      <w:lvlText w:val="■"/>
      <w:lvlJc w:val="left"/>
      <w:pPr>
        <w:tabs>
          <w:tab w:val="num" w:pos="3600"/>
        </w:tabs>
        <w:ind w:left="3600" w:hanging="360"/>
      </w:pPr>
      <w:rPr>
        <w:rFonts w:ascii="Franklin Gothic Book" w:hAnsi="Franklin Gothic Book" w:hint="default"/>
      </w:rPr>
    </w:lvl>
    <w:lvl w:ilvl="5" w:tplc="D8C82C42" w:tentative="1">
      <w:start w:val="1"/>
      <w:numFmt w:val="bullet"/>
      <w:lvlText w:val="■"/>
      <w:lvlJc w:val="left"/>
      <w:pPr>
        <w:tabs>
          <w:tab w:val="num" w:pos="4320"/>
        </w:tabs>
        <w:ind w:left="4320" w:hanging="360"/>
      </w:pPr>
      <w:rPr>
        <w:rFonts w:ascii="Franklin Gothic Book" w:hAnsi="Franklin Gothic Book" w:hint="default"/>
      </w:rPr>
    </w:lvl>
    <w:lvl w:ilvl="6" w:tplc="3A0C4DB0" w:tentative="1">
      <w:start w:val="1"/>
      <w:numFmt w:val="bullet"/>
      <w:lvlText w:val="■"/>
      <w:lvlJc w:val="left"/>
      <w:pPr>
        <w:tabs>
          <w:tab w:val="num" w:pos="5040"/>
        </w:tabs>
        <w:ind w:left="5040" w:hanging="360"/>
      </w:pPr>
      <w:rPr>
        <w:rFonts w:ascii="Franklin Gothic Book" w:hAnsi="Franklin Gothic Book" w:hint="default"/>
      </w:rPr>
    </w:lvl>
    <w:lvl w:ilvl="7" w:tplc="E2E2AF8A" w:tentative="1">
      <w:start w:val="1"/>
      <w:numFmt w:val="bullet"/>
      <w:lvlText w:val="■"/>
      <w:lvlJc w:val="left"/>
      <w:pPr>
        <w:tabs>
          <w:tab w:val="num" w:pos="5760"/>
        </w:tabs>
        <w:ind w:left="5760" w:hanging="360"/>
      </w:pPr>
      <w:rPr>
        <w:rFonts w:ascii="Franklin Gothic Book" w:hAnsi="Franklin Gothic Book" w:hint="default"/>
      </w:rPr>
    </w:lvl>
    <w:lvl w:ilvl="8" w:tplc="DC9E244A"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31844C18"/>
    <w:multiLevelType w:val="hybridMultilevel"/>
    <w:tmpl w:val="0BA2A60E"/>
    <w:lvl w:ilvl="0" w:tplc="0A164C52">
      <w:start w:val="1"/>
      <w:numFmt w:val="bullet"/>
      <w:lvlText w:val="■"/>
      <w:lvlJc w:val="left"/>
      <w:pPr>
        <w:tabs>
          <w:tab w:val="num" w:pos="720"/>
        </w:tabs>
        <w:ind w:left="720" w:hanging="360"/>
      </w:pPr>
      <w:rPr>
        <w:rFonts w:ascii="Franklin Gothic Book" w:hAnsi="Franklin Gothic Book" w:hint="default"/>
      </w:rPr>
    </w:lvl>
    <w:lvl w:ilvl="1" w:tplc="3D323A60" w:tentative="1">
      <w:start w:val="1"/>
      <w:numFmt w:val="bullet"/>
      <w:lvlText w:val="■"/>
      <w:lvlJc w:val="left"/>
      <w:pPr>
        <w:tabs>
          <w:tab w:val="num" w:pos="1440"/>
        </w:tabs>
        <w:ind w:left="1440" w:hanging="360"/>
      </w:pPr>
      <w:rPr>
        <w:rFonts w:ascii="Franklin Gothic Book" w:hAnsi="Franklin Gothic Book" w:hint="default"/>
      </w:rPr>
    </w:lvl>
    <w:lvl w:ilvl="2" w:tplc="E29C0CC4" w:tentative="1">
      <w:start w:val="1"/>
      <w:numFmt w:val="bullet"/>
      <w:lvlText w:val="■"/>
      <w:lvlJc w:val="left"/>
      <w:pPr>
        <w:tabs>
          <w:tab w:val="num" w:pos="2160"/>
        </w:tabs>
        <w:ind w:left="2160" w:hanging="360"/>
      </w:pPr>
      <w:rPr>
        <w:rFonts w:ascii="Franklin Gothic Book" w:hAnsi="Franklin Gothic Book" w:hint="default"/>
      </w:rPr>
    </w:lvl>
    <w:lvl w:ilvl="3" w:tplc="1FC66FAA" w:tentative="1">
      <w:start w:val="1"/>
      <w:numFmt w:val="bullet"/>
      <w:lvlText w:val="■"/>
      <w:lvlJc w:val="left"/>
      <w:pPr>
        <w:tabs>
          <w:tab w:val="num" w:pos="2880"/>
        </w:tabs>
        <w:ind w:left="2880" w:hanging="360"/>
      </w:pPr>
      <w:rPr>
        <w:rFonts w:ascii="Franklin Gothic Book" w:hAnsi="Franklin Gothic Book" w:hint="default"/>
      </w:rPr>
    </w:lvl>
    <w:lvl w:ilvl="4" w:tplc="5FF84006" w:tentative="1">
      <w:start w:val="1"/>
      <w:numFmt w:val="bullet"/>
      <w:lvlText w:val="■"/>
      <w:lvlJc w:val="left"/>
      <w:pPr>
        <w:tabs>
          <w:tab w:val="num" w:pos="3600"/>
        </w:tabs>
        <w:ind w:left="3600" w:hanging="360"/>
      </w:pPr>
      <w:rPr>
        <w:rFonts w:ascii="Franklin Gothic Book" w:hAnsi="Franklin Gothic Book" w:hint="default"/>
      </w:rPr>
    </w:lvl>
    <w:lvl w:ilvl="5" w:tplc="7816470C" w:tentative="1">
      <w:start w:val="1"/>
      <w:numFmt w:val="bullet"/>
      <w:lvlText w:val="■"/>
      <w:lvlJc w:val="left"/>
      <w:pPr>
        <w:tabs>
          <w:tab w:val="num" w:pos="4320"/>
        </w:tabs>
        <w:ind w:left="4320" w:hanging="360"/>
      </w:pPr>
      <w:rPr>
        <w:rFonts w:ascii="Franklin Gothic Book" w:hAnsi="Franklin Gothic Book" w:hint="default"/>
      </w:rPr>
    </w:lvl>
    <w:lvl w:ilvl="6" w:tplc="09A09C24" w:tentative="1">
      <w:start w:val="1"/>
      <w:numFmt w:val="bullet"/>
      <w:lvlText w:val="■"/>
      <w:lvlJc w:val="left"/>
      <w:pPr>
        <w:tabs>
          <w:tab w:val="num" w:pos="5040"/>
        </w:tabs>
        <w:ind w:left="5040" w:hanging="360"/>
      </w:pPr>
      <w:rPr>
        <w:rFonts w:ascii="Franklin Gothic Book" w:hAnsi="Franklin Gothic Book" w:hint="default"/>
      </w:rPr>
    </w:lvl>
    <w:lvl w:ilvl="7" w:tplc="C1BA8318" w:tentative="1">
      <w:start w:val="1"/>
      <w:numFmt w:val="bullet"/>
      <w:lvlText w:val="■"/>
      <w:lvlJc w:val="left"/>
      <w:pPr>
        <w:tabs>
          <w:tab w:val="num" w:pos="5760"/>
        </w:tabs>
        <w:ind w:left="5760" w:hanging="360"/>
      </w:pPr>
      <w:rPr>
        <w:rFonts w:ascii="Franklin Gothic Book" w:hAnsi="Franklin Gothic Book" w:hint="default"/>
      </w:rPr>
    </w:lvl>
    <w:lvl w:ilvl="8" w:tplc="CCB49A52"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340C69C9"/>
    <w:multiLevelType w:val="hybridMultilevel"/>
    <w:tmpl w:val="3484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4290B"/>
    <w:multiLevelType w:val="hybridMultilevel"/>
    <w:tmpl w:val="A716AB1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402763DD"/>
    <w:multiLevelType w:val="hybridMultilevel"/>
    <w:tmpl w:val="C2D60B7C"/>
    <w:lvl w:ilvl="0" w:tplc="E3164196">
      <w:start w:val="1"/>
      <w:numFmt w:val="bullet"/>
      <w:lvlText w:val="■"/>
      <w:lvlJc w:val="left"/>
      <w:pPr>
        <w:tabs>
          <w:tab w:val="num" w:pos="720"/>
        </w:tabs>
        <w:ind w:left="720" w:hanging="360"/>
      </w:pPr>
      <w:rPr>
        <w:rFonts w:ascii="Franklin Gothic Book" w:hAnsi="Franklin Gothic Book" w:hint="default"/>
      </w:rPr>
    </w:lvl>
    <w:lvl w:ilvl="1" w:tplc="8F2E8106" w:tentative="1">
      <w:start w:val="1"/>
      <w:numFmt w:val="bullet"/>
      <w:lvlText w:val="■"/>
      <w:lvlJc w:val="left"/>
      <w:pPr>
        <w:tabs>
          <w:tab w:val="num" w:pos="1440"/>
        </w:tabs>
        <w:ind w:left="1440" w:hanging="360"/>
      </w:pPr>
      <w:rPr>
        <w:rFonts w:ascii="Franklin Gothic Book" w:hAnsi="Franklin Gothic Book" w:hint="default"/>
      </w:rPr>
    </w:lvl>
    <w:lvl w:ilvl="2" w:tplc="5C4659AE" w:tentative="1">
      <w:start w:val="1"/>
      <w:numFmt w:val="bullet"/>
      <w:lvlText w:val="■"/>
      <w:lvlJc w:val="left"/>
      <w:pPr>
        <w:tabs>
          <w:tab w:val="num" w:pos="2160"/>
        </w:tabs>
        <w:ind w:left="2160" w:hanging="360"/>
      </w:pPr>
      <w:rPr>
        <w:rFonts w:ascii="Franklin Gothic Book" w:hAnsi="Franklin Gothic Book" w:hint="default"/>
      </w:rPr>
    </w:lvl>
    <w:lvl w:ilvl="3" w:tplc="E892E42C" w:tentative="1">
      <w:start w:val="1"/>
      <w:numFmt w:val="bullet"/>
      <w:lvlText w:val="■"/>
      <w:lvlJc w:val="left"/>
      <w:pPr>
        <w:tabs>
          <w:tab w:val="num" w:pos="2880"/>
        </w:tabs>
        <w:ind w:left="2880" w:hanging="360"/>
      </w:pPr>
      <w:rPr>
        <w:rFonts w:ascii="Franklin Gothic Book" w:hAnsi="Franklin Gothic Book" w:hint="default"/>
      </w:rPr>
    </w:lvl>
    <w:lvl w:ilvl="4" w:tplc="17D249F6" w:tentative="1">
      <w:start w:val="1"/>
      <w:numFmt w:val="bullet"/>
      <w:lvlText w:val="■"/>
      <w:lvlJc w:val="left"/>
      <w:pPr>
        <w:tabs>
          <w:tab w:val="num" w:pos="3600"/>
        </w:tabs>
        <w:ind w:left="3600" w:hanging="360"/>
      </w:pPr>
      <w:rPr>
        <w:rFonts w:ascii="Franklin Gothic Book" w:hAnsi="Franklin Gothic Book" w:hint="default"/>
      </w:rPr>
    </w:lvl>
    <w:lvl w:ilvl="5" w:tplc="B802AB88" w:tentative="1">
      <w:start w:val="1"/>
      <w:numFmt w:val="bullet"/>
      <w:lvlText w:val="■"/>
      <w:lvlJc w:val="left"/>
      <w:pPr>
        <w:tabs>
          <w:tab w:val="num" w:pos="4320"/>
        </w:tabs>
        <w:ind w:left="4320" w:hanging="360"/>
      </w:pPr>
      <w:rPr>
        <w:rFonts w:ascii="Franklin Gothic Book" w:hAnsi="Franklin Gothic Book" w:hint="default"/>
      </w:rPr>
    </w:lvl>
    <w:lvl w:ilvl="6" w:tplc="094E4F64" w:tentative="1">
      <w:start w:val="1"/>
      <w:numFmt w:val="bullet"/>
      <w:lvlText w:val="■"/>
      <w:lvlJc w:val="left"/>
      <w:pPr>
        <w:tabs>
          <w:tab w:val="num" w:pos="5040"/>
        </w:tabs>
        <w:ind w:left="5040" w:hanging="360"/>
      </w:pPr>
      <w:rPr>
        <w:rFonts w:ascii="Franklin Gothic Book" w:hAnsi="Franklin Gothic Book" w:hint="default"/>
      </w:rPr>
    </w:lvl>
    <w:lvl w:ilvl="7" w:tplc="11FA0670" w:tentative="1">
      <w:start w:val="1"/>
      <w:numFmt w:val="bullet"/>
      <w:lvlText w:val="■"/>
      <w:lvlJc w:val="left"/>
      <w:pPr>
        <w:tabs>
          <w:tab w:val="num" w:pos="5760"/>
        </w:tabs>
        <w:ind w:left="5760" w:hanging="360"/>
      </w:pPr>
      <w:rPr>
        <w:rFonts w:ascii="Franklin Gothic Book" w:hAnsi="Franklin Gothic Book" w:hint="default"/>
      </w:rPr>
    </w:lvl>
    <w:lvl w:ilvl="8" w:tplc="5BAC389C"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41843104"/>
    <w:multiLevelType w:val="hybridMultilevel"/>
    <w:tmpl w:val="22047482"/>
    <w:lvl w:ilvl="0" w:tplc="0B225378">
      <w:start w:val="1"/>
      <w:numFmt w:val="bullet"/>
      <w:lvlText w:val="■"/>
      <w:lvlJc w:val="left"/>
      <w:pPr>
        <w:tabs>
          <w:tab w:val="num" w:pos="720"/>
        </w:tabs>
        <w:ind w:left="720" w:hanging="360"/>
      </w:pPr>
      <w:rPr>
        <w:rFonts w:ascii="Franklin Gothic Book" w:hAnsi="Franklin Gothic Book" w:hint="default"/>
      </w:rPr>
    </w:lvl>
    <w:lvl w:ilvl="1" w:tplc="82B61820" w:tentative="1">
      <w:start w:val="1"/>
      <w:numFmt w:val="bullet"/>
      <w:lvlText w:val="■"/>
      <w:lvlJc w:val="left"/>
      <w:pPr>
        <w:tabs>
          <w:tab w:val="num" w:pos="1440"/>
        </w:tabs>
        <w:ind w:left="1440" w:hanging="360"/>
      </w:pPr>
      <w:rPr>
        <w:rFonts w:ascii="Franklin Gothic Book" w:hAnsi="Franklin Gothic Book" w:hint="default"/>
      </w:rPr>
    </w:lvl>
    <w:lvl w:ilvl="2" w:tplc="F3D6027A" w:tentative="1">
      <w:start w:val="1"/>
      <w:numFmt w:val="bullet"/>
      <w:lvlText w:val="■"/>
      <w:lvlJc w:val="left"/>
      <w:pPr>
        <w:tabs>
          <w:tab w:val="num" w:pos="2160"/>
        </w:tabs>
        <w:ind w:left="2160" w:hanging="360"/>
      </w:pPr>
      <w:rPr>
        <w:rFonts w:ascii="Franklin Gothic Book" w:hAnsi="Franklin Gothic Book" w:hint="default"/>
      </w:rPr>
    </w:lvl>
    <w:lvl w:ilvl="3" w:tplc="63427632" w:tentative="1">
      <w:start w:val="1"/>
      <w:numFmt w:val="bullet"/>
      <w:lvlText w:val="■"/>
      <w:lvlJc w:val="left"/>
      <w:pPr>
        <w:tabs>
          <w:tab w:val="num" w:pos="2880"/>
        </w:tabs>
        <w:ind w:left="2880" w:hanging="360"/>
      </w:pPr>
      <w:rPr>
        <w:rFonts w:ascii="Franklin Gothic Book" w:hAnsi="Franklin Gothic Book" w:hint="default"/>
      </w:rPr>
    </w:lvl>
    <w:lvl w:ilvl="4" w:tplc="C868E786" w:tentative="1">
      <w:start w:val="1"/>
      <w:numFmt w:val="bullet"/>
      <w:lvlText w:val="■"/>
      <w:lvlJc w:val="left"/>
      <w:pPr>
        <w:tabs>
          <w:tab w:val="num" w:pos="3600"/>
        </w:tabs>
        <w:ind w:left="3600" w:hanging="360"/>
      </w:pPr>
      <w:rPr>
        <w:rFonts w:ascii="Franklin Gothic Book" w:hAnsi="Franklin Gothic Book" w:hint="default"/>
      </w:rPr>
    </w:lvl>
    <w:lvl w:ilvl="5" w:tplc="7CDC7032" w:tentative="1">
      <w:start w:val="1"/>
      <w:numFmt w:val="bullet"/>
      <w:lvlText w:val="■"/>
      <w:lvlJc w:val="left"/>
      <w:pPr>
        <w:tabs>
          <w:tab w:val="num" w:pos="4320"/>
        </w:tabs>
        <w:ind w:left="4320" w:hanging="360"/>
      </w:pPr>
      <w:rPr>
        <w:rFonts w:ascii="Franklin Gothic Book" w:hAnsi="Franklin Gothic Book" w:hint="default"/>
      </w:rPr>
    </w:lvl>
    <w:lvl w:ilvl="6" w:tplc="C728BFD0" w:tentative="1">
      <w:start w:val="1"/>
      <w:numFmt w:val="bullet"/>
      <w:lvlText w:val="■"/>
      <w:lvlJc w:val="left"/>
      <w:pPr>
        <w:tabs>
          <w:tab w:val="num" w:pos="5040"/>
        </w:tabs>
        <w:ind w:left="5040" w:hanging="360"/>
      </w:pPr>
      <w:rPr>
        <w:rFonts w:ascii="Franklin Gothic Book" w:hAnsi="Franklin Gothic Book" w:hint="default"/>
      </w:rPr>
    </w:lvl>
    <w:lvl w:ilvl="7" w:tplc="42E258C4" w:tentative="1">
      <w:start w:val="1"/>
      <w:numFmt w:val="bullet"/>
      <w:lvlText w:val="■"/>
      <w:lvlJc w:val="left"/>
      <w:pPr>
        <w:tabs>
          <w:tab w:val="num" w:pos="5760"/>
        </w:tabs>
        <w:ind w:left="5760" w:hanging="360"/>
      </w:pPr>
      <w:rPr>
        <w:rFonts w:ascii="Franklin Gothic Book" w:hAnsi="Franklin Gothic Book" w:hint="default"/>
      </w:rPr>
    </w:lvl>
    <w:lvl w:ilvl="8" w:tplc="BDA4EF6C" w:tentative="1">
      <w:start w:val="1"/>
      <w:numFmt w:val="bullet"/>
      <w:lvlText w:val="■"/>
      <w:lvlJc w:val="left"/>
      <w:pPr>
        <w:tabs>
          <w:tab w:val="num" w:pos="6480"/>
        </w:tabs>
        <w:ind w:left="6480" w:hanging="360"/>
      </w:pPr>
      <w:rPr>
        <w:rFonts w:ascii="Franklin Gothic Book" w:hAnsi="Franklin Gothic Book" w:hint="default"/>
      </w:rPr>
    </w:lvl>
  </w:abstractNum>
  <w:abstractNum w:abstractNumId="12" w15:restartNumberingAfterBreak="0">
    <w:nsid w:val="43154AD2"/>
    <w:multiLevelType w:val="hybridMultilevel"/>
    <w:tmpl w:val="CCFEDB96"/>
    <w:lvl w:ilvl="0" w:tplc="74ECE21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47FE2A1F"/>
    <w:multiLevelType w:val="hybridMultilevel"/>
    <w:tmpl w:val="42CE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9032B"/>
    <w:multiLevelType w:val="hybridMultilevel"/>
    <w:tmpl w:val="53B84B3C"/>
    <w:lvl w:ilvl="0" w:tplc="AA368BD0">
      <w:start w:val="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225723"/>
    <w:multiLevelType w:val="hybridMultilevel"/>
    <w:tmpl w:val="272C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419D4"/>
    <w:multiLevelType w:val="hybridMultilevel"/>
    <w:tmpl w:val="4148ED58"/>
    <w:lvl w:ilvl="0" w:tplc="02225422">
      <w:start w:val="1"/>
      <w:numFmt w:val="bullet"/>
      <w:lvlText w:val="■"/>
      <w:lvlJc w:val="left"/>
      <w:pPr>
        <w:tabs>
          <w:tab w:val="num" w:pos="720"/>
        </w:tabs>
        <w:ind w:left="720" w:hanging="360"/>
      </w:pPr>
      <w:rPr>
        <w:rFonts w:ascii="Franklin Gothic Book" w:hAnsi="Franklin Gothic Book" w:hint="default"/>
      </w:rPr>
    </w:lvl>
    <w:lvl w:ilvl="1" w:tplc="0B1C96F6" w:tentative="1">
      <w:start w:val="1"/>
      <w:numFmt w:val="bullet"/>
      <w:lvlText w:val="■"/>
      <w:lvlJc w:val="left"/>
      <w:pPr>
        <w:tabs>
          <w:tab w:val="num" w:pos="1440"/>
        </w:tabs>
        <w:ind w:left="1440" w:hanging="360"/>
      </w:pPr>
      <w:rPr>
        <w:rFonts w:ascii="Franklin Gothic Book" w:hAnsi="Franklin Gothic Book" w:hint="default"/>
      </w:rPr>
    </w:lvl>
    <w:lvl w:ilvl="2" w:tplc="F4945250" w:tentative="1">
      <w:start w:val="1"/>
      <w:numFmt w:val="bullet"/>
      <w:lvlText w:val="■"/>
      <w:lvlJc w:val="left"/>
      <w:pPr>
        <w:tabs>
          <w:tab w:val="num" w:pos="2160"/>
        </w:tabs>
        <w:ind w:left="2160" w:hanging="360"/>
      </w:pPr>
      <w:rPr>
        <w:rFonts w:ascii="Franklin Gothic Book" w:hAnsi="Franklin Gothic Book" w:hint="default"/>
      </w:rPr>
    </w:lvl>
    <w:lvl w:ilvl="3" w:tplc="1BC4A0E8" w:tentative="1">
      <w:start w:val="1"/>
      <w:numFmt w:val="bullet"/>
      <w:lvlText w:val="■"/>
      <w:lvlJc w:val="left"/>
      <w:pPr>
        <w:tabs>
          <w:tab w:val="num" w:pos="2880"/>
        </w:tabs>
        <w:ind w:left="2880" w:hanging="360"/>
      </w:pPr>
      <w:rPr>
        <w:rFonts w:ascii="Franklin Gothic Book" w:hAnsi="Franklin Gothic Book" w:hint="default"/>
      </w:rPr>
    </w:lvl>
    <w:lvl w:ilvl="4" w:tplc="8F704306" w:tentative="1">
      <w:start w:val="1"/>
      <w:numFmt w:val="bullet"/>
      <w:lvlText w:val="■"/>
      <w:lvlJc w:val="left"/>
      <w:pPr>
        <w:tabs>
          <w:tab w:val="num" w:pos="3600"/>
        </w:tabs>
        <w:ind w:left="3600" w:hanging="360"/>
      </w:pPr>
      <w:rPr>
        <w:rFonts w:ascii="Franklin Gothic Book" w:hAnsi="Franklin Gothic Book" w:hint="default"/>
      </w:rPr>
    </w:lvl>
    <w:lvl w:ilvl="5" w:tplc="BBF8BEB0" w:tentative="1">
      <w:start w:val="1"/>
      <w:numFmt w:val="bullet"/>
      <w:lvlText w:val="■"/>
      <w:lvlJc w:val="left"/>
      <w:pPr>
        <w:tabs>
          <w:tab w:val="num" w:pos="4320"/>
        </w:tabs>
        <w:ind w:left="4320" w:hanging="360"/>
      </w:pPr>
      <w:rPr>
        <w:rFonts w:ascii="Franklin Gothic Book" w:hAnsi="Franklin Gothic Book" w:hint="default"/>
      </w:rPr>
    </w:lvl>
    <w:lvl w:ilvl="6" w:tplc="E47AC00E" w:tentative="1">
      <w:start w:val="1"/>
      <w:numFmt w:val="bullet"/>
      <w:lvlText w:val="■"/>
      <w:lvlJc w:val="left"/>
      <w:pPr>
        <w:tabs>
          <w:tab w:val="num" w:pos="5040"/>
        </w:tabs>
        <w:ind w:left="5040" w:hanging="360"/>
      </w:pPr>
      <w:rPr>
        <w:rFonts w:ascii="Franklin Gothic Book" w:hAnsi="Franklin Gothic Book" w:hint="default"/>
      </w:rPr>
    </w:lvl>
    <w:lvl w:ilvl="7" w:tplc="5972E77A" w:tentative="1">
      <w:start w:val="1"/>
      <w:numFmt w:val="bullet"/>
      <w:lvlText w:val="■"/>
      <w:lvlJc w:val="left"/>
      <w:pPr>
        <w:tabs>
          <w:tab w:val="num" w:pos="5760"/>
        </w:tabs>
        <w:ind w:left="5760" w:hanging="360"/>
      </w:pPr>
      <w:rPr>
        <w:rFonts w:ascii="Franklin Gothic Book" w:hAnsi="Franklin Gothic Book" w:hint="default"/>
      </w:rPr>
    </w:lvl>
    <w:lvl w:ilvl="8" w:tplc="D7324666"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15:restartNumberingAfterBreak="0">
    <w:nsid w:val="533B40A3"/>
    <w:multiLevelType w:val="hybridMultilevel"/>
    <w:tmpl w:val="BE18430A"/>
    <w:lvl w:ilvl="0" w:tplc="6CE89E84">
      <w:start w:val="1"/>
      <w:numFmt w:val="bullet"/>
      <w:lvlText w:val="■"/>
      <w:lvlJc w:val="left"/>
      <w:pPr>
        <w:tabs>
          <w:tab w:val="num" w:pos="720"/>
        </w:tabs>
        <w:ind w:left="720" w:hanging="360"/>
      </w:pPr>
      <w:rPr>
        <w:rFonts w:ascii="Franklin Gothic Book" w:hAnsi="Franklin Gothic Book" w:hint="default"/>
      </w:rPr>
    </w:lvl>
    <w:lvl w:ilvl="1" w:tplc="BBBC9284">
      <w:start w:val="232"/>
      <w:numFmt w:val="bullet"/>
      <w:lvlText w:val="–"/>
      <w:lvlJc w:val="left"/>
      <w:pPr>
        <w:tabs>
          <w:tab w:val="num" w:pos="1440"/>
        </w:tabs>
        <w:ind w:left="1440" w:hanging="360"/>
      </w:pPr>
      <w:rPr>
        <w:rFonts w:ascii="Franklin Gothic Book" w:hAnsi="Franklin Gothic Book" w:hint="default"/>
      </w:rPr>
    </w:lvl>
    <w:lvl w:ilvl="2" w:tplc="4F362E12" w:tentative="1">
      <w:start w:val="1"/>
      <w:numFmt w:val="bullet"/>
      <w:lvlText w:val="■"/>
      <w:lvlJc w:val="left"/>
      <w:pPr>
        <w:tabs>
          <w:tab w:val="num" w:pos="2160"/>
        </w:tabs>
        <w:ind w:left="2160" w:hanging="360"/>
      </w:pPr>
      <w:rPr>
        <w:rFonts w:ascii="Franklin Gothic Book" w:hAnsi="Franklin Gothic Book" w:hint="default"/>
      </w:rPr>
    </w:lvl>
    <w:lvl w:ilvl="3" w:tplc="CCD6E404" w:tentative="1">
      <w:start w:val="1"/>
      <w:numFmt w:val="bullet"/>
      <w:lvlText w:val="■"/>
      <w:lvlJc w:val="left"/>
      <w:pPr>
        <w:tabs>
          <w:tab w:val="num" w:pos="2880"/>
        </w:tabs>
        <w:ind w:left="2880" w:hanging="360"/>
      </w:pPr>
      <w:rPr>
        <w:rFonts w:ascii="Franklin Gothic Book" w:hAnsi="Franklin Gothic Book" w:hint="default"/>
      </w:rPr>
    </w:lvl>
    <w:lvl w:ilvl="4" w:tplc="F3A81422" w:tentative="1">
      <w:start w:val="1"/>
      <w:numFmt w:val="bullet"/>
      <w:lvlText w:val="■"/>
      <w:lvlJc w:val="left"/>
      <w:pPr>
        <w:tabs>
          <w:tab w:val="num" w:pos="3600"/>
        </w:tabs>
        <w:ind w:left="3600" w:hanging="360"/>
      </w:pPr>
      <w:rPr>
        <w:rFonts w:ascii="Franklin Gothic Book" w:hAnsi="Franklin Gothic Book" w:hint="default"/>
      </w:rPr>
    </w:lvl>
    <w:lvl w:ilvl="5" w:tplc="B6C2D906" w:tentative="1">
      <w:start w:val="1"/>
      <w:numFmt w:val="bullet"/>
      <w:lvlText w:val="■"/>
      <w:lvlJc w:val="left"/>
      <w:pPr>
        <w:tabs>
          <w:tab w:val="num" w:pos="4320"/>
        </w:tabs>
        <w:ind w:left="4320" w:hanging="360"/>
      </w:pPr>
      <w:rPr>
        <w:rFonts w:ascii="Franklin Gothic Book" w:hAnsi="Franklin Gothic Book" w:hint="default"/>
      </w:rPr>
    </w:lvl>
    <w:lvl w:ilvl="6" w:tplc="7E48364E" w:tentative="1">
      <w:start w:val="1"/>
      <w:numFmt w:val="bullet"/>
      <w:lvlText w:val="■"/>
      <w:lvlJc w:val="left"/>
      <w:pPr>
        <w:tabs>
          <w:tab w:val="num" w:pos="5040"/>
        </w:tabs>
        <w:ind w:left="5040" w:hanging="360"/>
      </w:pPr>
      <w:rPr>
        <w:rFonts w:ascii="Franklin Gothic Book" w:hAnsi="Franklin Gothic Book" w:hint="default"/>
      </w:rPr>
    </w:lvl>
    <w:lvl w:ilvl="7" w:tplc="B0DC7560" w:tentative="1">
      <w:start w:val="1"/>
      <w:numFmt w:val="bullet"/>
      <w:lvlText w:val="■"/>
      <w:lvlJc w:val="left"/>
      <w:pPr>
        <w:tabs>
          <w:tab w:val="num" w:pos="5760"/>
        </w:tabs>
        <w:ind w:left="5760" w:hanging="360"/>
      </w:pPr>
      <w:rPr>
        <w:rFonts w:ascii="Franklin Gothic Book" w:hAnsi="Franklin Gothic Book" w:hint="default"/>
      </w:rPr>
    </w:lvl>
    <w:lvl w:ilvl="8" w:tplc="67B88174" w:tentative="1">
      <w:start w:val="1"/>
      <w:numFmt w:val="bullet"/>
      <w:lvlText w:val="■"/>
      <w:lvlJc w:val="left"/>
      <w:pPr>
        <w:tabs>
          <w:tab w:val="num" w:pos="6480"/>
        </w:tabs>
        <w:ind w:left="6480" w:hanging="360"/>
      </w:pPr>
      <w:rPr>
        <w:rFonts w:ascii="Franklin Gothic Book" w:hAnsi="Franklin Gothic Book" w:hint="default"/>
      </w:rPr>
    </w:lvl>
  </w:abstractNum>
  <w:abstractNum w:abstractNumId="18" w15:restartNumberingAfterBreak="0">
    <w:nsid w:val="5C840038"/>
    <w:multiLevelType w:val="hybridMultilevel"/>
    <w:tmpl w:val="154E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4219AD"/>
    <w:multiLevelType w:val="hybridMultilevel"/>
    <w:tmpl w:val="86640D0C"/>
    <w:lvl w:ilvl="0" w:tplc="CAE2C182">
      <w:start w:val="1"/>
      <w:numFmt w:val="bullet"/>
      <w:lvlText w:val="■"/>
      <w:lvlJc w:val="left"/>
      <w:pPr>
        <w:tabs>
          <w:tab w:val="num" w:pos="720"/>
        </w:tabs>
        <w:ind w:left="720" w:hanging="360"/>
      </w:pPr>
      <w:rPr>
        <w:rFonts w:ascii="Franklin Gothic Book" w:hAnsi="Franklin Gothic Book" w:hint="default"/>
      </w:rPr>
    </w:lvl>
    <w:lvl w:ilvl="1" w:tplc="0C022A1E" w:tentative="1">
      <w:start w:val="1"/>
      <w:numFmt w:val="bullet"/>
      <w:lvlText w:val="■"/>
      <w:lvlJc w:val="left"/>
      <w:pPr>
        <w:tabs>
          <w:tab w:val="num" w:pos="1440"/>
        </w:tabs>
        <w:ind w:left="1440" w:hanging="360"/>
      </w:pPr>
      <w:rPr>
        <w:rFonts w:ascii="Franklin Gothic Book" w:hAnsi="Franklin Gothic Book" w:hint="default"/>
      </w:rPr>
    </w:lvl>
    <w:lvl w:ilvl="2" w:tplc="3ED030F6" w:tentative="1">
      <w:start w:val="1"/>
      <w:numFmt w:val="bullet"/>
      <w:lvlText w:val="■"/>
      <w:lvlJc w:val="left"/>
      <w:pPr>
        <w:tabs>
          <w:tab w:val="num" w:pos="2160"/>
        </w:tabs>
        <w:ind w:left="2160" w:hanging="360"/>
      </w:pPr>
      <w:rPr>
        <w:rFonts w:ascii="Franklin Gothic Book" w:hAnsi="Franklin Gothic Book" w:hint="default"/>
      </w:rPr>
    </w:lvl>
    <w:lvl w:ilvl="3" w:tplc="D9008024" w:tentative="1">
      <w:start w:val="1"/>
      <w:numFmt w:val="bullet"/>
      <w:lvlText w:val="■"/>
      <w:lvlJc w:val="left"/>
      <w:pPr>
        <w:tabs>
          <w:tab w:val="num" w:pos="2880"/>
        </w:tabs>
        <w:ind w:left="2880" w:hanging="360"/>
      </w:pPr>
      <w:rPr>
        <w:rFonts w:ascii="Franklin Gothic Book" w:hAnsi="Franklin Gothic Book" w:hint="default"/>
      </w:rPr>
    </w:lvl>
    <w:lvl w:ilvl="4" w:tplc="6A72F926" w:tentative="1">
      <w:start w:val="1"/>
      <w:numFmt w:val="bullet"/>
      <w:lvlText w:val="■"/>
      <w:lvlJc w:val="left"/>
      <w:pPr>
        <w:tabs>
          <w:tab w:val="num" w:pos="3600"/>
        </w:tabs>
        <w:ind w:left="3600" w:hanging="360"/>
      </w:pPr>
      <w:rPr>
        <w:rFonts w:ascii="Franklin Gothic Book" w:hAnsi="Franklin Gothic Book" w:hint="default"/>
      </w:rPr>
    </w:lvl>
    <w:lvl w:ilvl="5" w:tplc="DDFE0DF6" w:tentative="1">
      <w:start w:val="1"/>
      <w:numFmt w:val="bullet"/>
      <w:lvlText w:val="■"/>
      <w:lvlJc w:val="left"/>
      <w:pPr>
        <w:tabs>
          <w:tab w:val="num" w:pos="4320"/>
        </w:tabs>
        <w:ind w:left="4320" w:hanging="360"/>
      </w:pPr>
      <w:rPr>
        <w:rFonts w:ascii="Franklin Gothic Book" w:hAnsi="Franklin Gothic Book" w:hint="default"/>
      </w:rPr>
    </w:lvl>
    <w:lvl w:ilvl="6" w:tplc="111E3000" w:tentative="1">
      <w:start w:val="1"/>
      <w:numFmt w:val="bullet"/>
      <w:lvlText w:val="■"/>
      <w:lvlJc w:val="left"/>
      <w:pPr>
        <w:tabs>
          <w:tab w:val="num" w:pos="5040"/>
        </w:tabs>
        <w:ind w:left="5040" w:hanging="360"/>
      </w:pPr>
      <w:rPr>
        <w:rFonts w:ascii="Franklin Gothic Book" w:hAnsi="Franklin Gothic Book" w:hint="default"/>
      </w:rPr>
    </w:lvl>
    <w:lvl w:ilvl="7" w:tplc="BC243FC4" w:tentative="1">
      <w:start w:val="1"/>
      <w:numFmt w:val="bullet"/>
      <w:lvlText w:val="■"/>
      <w:lvlJc w:val="left"/>
      <w:pPr>
        <w:tabs>
          <w:tab w:val="num" w:pos="5760"/>
        </w:tabs>
        <w:ind w:left="5760" w:hanging="360"/>
      </w:pPr>
      <w:rPr>
        <w:rFonts w:ascii="Franklin Gothic Book" w:hAnsi="Franklin Gothic Book" w:hint="default"/>
      </w:rPr>
    </w:lvl>
    <w:lvl w:ilvl="8" w:tplc="CBB678A4" w:tentative="1">
      <w:start w:val="1"/>
      <w:numFmt w:val="bullet"/>
      <w:lvlText w:val="■"/>
      <w:lvlJc w:val="left"/>
      <w:pPr>
        <w:tabs>
          <w:tab w:val="num" w:pos="6480"/>
        </w:tabs>
        <w:ind w:left="6480" w:hanging="360"/>
      </w:pPr>
      <w:rPr>
        <w:rFonts w:ascii="Franklin Gothic Book" w:hAnsi="Franklin Gothic Book" w:hint="default"/>
      </w:rPr>
    </w:lvl>
  </w:abstractNum>
  <w:abstractNum w:abstractNumId="20" w15:restartNumberingAfterBreak="0">
    <w:nsid w:val="787D15A2"/>
    <w:multiLevelType w:val="hybridMultilevel"/>
    <w:tmpl w:val="3FB43B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646856988">
    <w:abstractNumId w:val="2"/>
  </w:num>
  <w:num w:numId="2" w16cid:durableId="444270547">
    <w:abstractNumId w:val="20"/>
  </w:num>
  <w:num w:numId="3" w16cid:durableId="435056140">
    <w:abstractNumId w:val="13"/>
  </w:num>
  <w:num w:numId="4" w16cid:durableId="1267999585">
    <w:abstractNumId w:val="18"/>
  </w:num>
  <w:num w:numId="5" w16cid:durableId="1251769278">
    <w:abstractNumId w:val="15"/>
  </w:num>
  <w:num w:numId="6" w16cid:durableId="367683597">
    <w:abstractNumId w:val="1"/>
  </w:num>
  <w:num w:numId="7" w16cid:durableId="990524795">
    <w:abstractNumId w:val="9"/>
  </w:num>
  <w:num w:numId="8" w16cid:durableId="562914901">
    <w:abstractNumId w:val="12"/>
  </w:num>
  <w:num w:numId="9" w16cid:durableId="847988629">
    <w:abstractNumId w:val="0"/>
  </w:num>
  <w:num w:numId="10" w16cid:durableId="438569183">
    <w:abstractNumId w:val="7"/>
  </w:num>
  <w:num w:numId="11" w16cid:durableId="1607149753">
    <w:abstractNumId w:val="10"/>
  </w:num>
  <w:num w:numId="12" w16cid:durableId="1787001846">
    <w:abstractNumId w:val="16"/>
  </w:num>
  <w:num w:numId="13" w16cid:durableId="972060558">
    <w:abstractNumId w:val="8"/>
  </w:num>
  <w:num w:numId="14" w16cid:durableId="1235118398">
    <w:abstractNumId w:val="4"/>
  </w:num>
  <w:num w:numId="15" w16cid:durableId="597912819">
    <w:abstractNumId w:val="3"/>
  </w:num>
  <w:num w:numId="16" w16cid:durableId="761877252">
    <w:abstractNumId w:val="6"/>
  </w:num>
  <w:num w:numId="17" w16cid:durableId="2016226453">
    <w:abstractNumId w:val="17"/>
  </w:num>
  <w:num w:numId="18" w16cid:durableId="899053488">
    <w:abstractNumId w:val="14"/>
  </w:num>
  <w:num w:numId="19" w16cid:durableId="1367951850">
    <w:abstractNumId w:val="11"/>
  </w:num>
  <w:num w:numId="20" w16cid:durableId="1995257432">
    <w:abstractNumId w:val="19"/>
  </w:num>
  <w:num w:numId="21" w16cid:durableId="1866014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DE"/>
    <w:rsid w:val="00004407"/>
    <w:rsid w:val="0003765C"/>
    <w:rsid w:val="000713D7"/>
    <w:rsid w:val="000C7334"/>
    <w:rsid w:val="00162BD0"/>
    <w:rsid w:val="001D0D42"/>
    <w:rsid w:val="001D6984"/>
    <w:rsid w:val="00230727"/>
    <w:rsid w:val="002868B4"/>
    <w:rsid w:val="002B1FD1"/>
    <w:rsid w:val="002D7885"/>
    <w:rsid w:val="002E18B0"/>
    <w:rsid w:val="002F2082"/>
    <w:rsid w:val="0031242E"/>
    <w:rsid w:val="00333839"/>
    <w:rsid w:val="003A1860"/>
    <w:rsid w:val="003C4C52"/>
    <w:rsid w:val="003C5B28"/>
    <w:rsid w:val="00431338"/>
    <w:rsid w:val="00497E3B"/>
    <w:rsid w:val="004A2A3D"/>
    <w:rsid w:val="004D0402"/>
    <w:rsid w:val="00513F1F"/>
    <w:rsid w:val="005234CA"/>
    <w:rsid w:val="0056717F"/>
    <w:rsid w:val="00605D6C"/>
    <w:rsid w:val="00635E40"/>
    <w:rsid w:val="00671CD1"/>
    <w:rsid w:val="006B162A"/>
    <w:rsid w:val="006C6F82"/>
    <w:rsid w:val="006D32DE"/>
    <w:rsid w:val="006D5276"/>
    <w:rsid w:val="006F3BEB"/>
    <w:rsid w:val="007B686C"/>
    <w:rsid w:val="007E57BB"/>
    <w:rsid w:val="008030CE"/>
    <w:rsid w:val="0081552B"/>
    <w:rsid w:val="0090097B"/>
    <w:rsid w:val="00937932"/>
    <w:rsid w:val="00945CC5"/>
    <w:rsid w:val="00967FB4"/>
    <w:rsid w:val="009D6C16"/>
    <w:rsid w:val="009E2164"/>
    <w:rsid w:val="009E3475"/>
    <w:rsid w:val="00A93C55"/>
    <w:rsid w:val="00AA46EC"/>
    <w:rsid w:val="00AA7B68"/>
    <w:rsid w:val="00B32FCF"/>
    <w:rsid w:val="00B546F7"/>
    <w:rsid w:val="00B952E0"/>
    <w:rsid w:val="00BB009D"/>
    <w:rsid w:val="00C70F70"/>
    <w:rsid w:val="00C73310"/>
    <w:rsid w:val="00C74242"/>
    <w:rsid w:val="00C777B2"/>
    <w:rsid w:val="00CA4E04"/>
    <w:rsid w:val="00D67746"/>
    <w:rsid w:val="00DF001E"/>
    <w:rsid w:val="00E91464"/>
    <w:rsid w:val="00EB461F"/>
    <w:rsid w:val="00EC0769"/>
    <w:rsid w:val="00F00A4F"/>
    <w:rsid w:val="00F27F77"/>
    <w:rsid w:val="00F5451C"/>
    <w:rsid w:val="00FA199B"/>
    <w:rsid w:val="00FC3478"/>
    <w:rsid w:val="00FD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A008"/>
  <w15:docId w15:val="{4BE2C7C0-1D4A-4776-AAD5-9E6C41F1A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2DE"/>
    <w:rPr>
      <w:color w:val="0000FF" w:themeColor="hyperlink"/>
      <w:u w:val="single"/>
    </w:rPr>
  </w:style>
  <w:style w:type="paragraph" w:styleId="ListParagraph">
    <w:name w:val="List Paragraph"/>
    <w:basedOn w:val="Normal"/>
    <w:uiPriority w:val="34"/>
    <w:qFormat/>
    <w:rsid w:val="003C5B28"/>
    <w:pPr>
      <w:ind w:left="720"/>
      <w:contextualSpacing/>
    </w:pPr>
  </w:style>
  <w:style w:type="paragraph" w:styleId="NoSpacing">
    <w:name w:val="No Spacing"/>
    <w:uiPriority w:val="1"/>
    <w:qFormat/>
    <w:rsid w:val="00BB009D"/>
    <w:pPr>
      <w:spacing w:after="0" w:line="240" w:lineRule="auto"/>
    </w:pPr>
  </w:style>
  <w:style w:type="paragraph" w:styleId="Header">
    <w:name w:val="header"/>
    <w:basedOn w:val="Normal"/>
    <w:link w:val="HeaderChar"/>
    <w:uiPriority w:val="99"/>
    <w:unhideWhenUsed/>
    <w:rsid w:val="00BB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09D"/>
  </w:style>
  <w:style w:type="paragraph" w:styleId="Footer">
    <w:name w:val="footer"/>
    <w:basedOn w:val="Normal"/>
    <w:link w:val="FooterChar"/>
    <w:uiPriority w:val="99"/>
    <w:unhideWhenUsed/>
    <w:rsid w:val="00BB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09D"/>
  </w:style>
  <w:style w:type="character" w:styleId="FollowedHyperlink">
    <w:name w:val="FollowedHyperlink"/>
    <w:basedOn w:val="DefaultParagraphFont"/>
    <w:uiPriority w:val="99"/>
    <w:semiHidden/>
    <w:unhideWhenUsed/>
    <w:rsid w:val="00230727"/>
    <w:rPr>
      <w:color w:val="800080" w:themeColor="followedHyperlink"/>
      <w:u w:val="single"/>
    </w:rPr>
  </w:style>
  <w:style w:type="character" w:styleId="UnresolvedMention">
    <w:name w:val="Unresolved Mention"/>
    <w:basedOn w:val="DefaultParagraphFont"/>
    <w:uiPriority w:val="99"/>
    <w:semiHidden/>
    <w:unhideWhenUsed/>
    <w:rsid w:val="00C74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5204">
      <w:bodyDiv w:val="1"/>
      <w:marLeft w:val="0"/>
      <w:marRight w:val="0"/>
      <w:marTop w:val="0"/>
      <w:marBottom w:val="0"/>
      <w:divBdr>
        <w:top w:val="none" w:sz="0" w:space="0" w:color="auto"/>
        <w:left w:val="none" w:sz="0" w:space="0" w:color="auto"/>
        <w:bottom w:val="none" w:sz="0" w:space="0" w:color="auto"/>
        <w:right w:val="none" w:sz="0" w:space="0" w:color="auto"/>
      </w:divBdr>
      <w:divsChild>
        <w:div w:id="1066221951">
          <w:marLeft w:val="605"/>
          <w:marRight w:val="0"/>
          <w:marTop w:val="200"/>
          <w:marBottom w:val="40"/>
          <w:divBdr>
            <w:top w:val="none" w:sz="0" w:space="0" w:color="auto"/>
            <w:left w:val="none" w:sz="0" w:space="0" w:color="auto"/>
            <w:bottom w:val="none" w:sz="0" w:space="0" w:color="auto"/>
            <w:right w:val="none" w:sz="0" w:space="0" w:color="auto"/>
          </w:divBdr>
        </w:div>
        <w:div w:id="2050647266">
          <w:marLeft w:val="1440"/>
          <w:marRight w:val="0"/>
          <w:marTop w:val="100"/>
          <w:marBottom w:val="40"/>
          <w:divBdr>
            <w:top w:val="none" w:sz="0" w:space="0" w:color="auto"/>
            <w:left w:val="none" w:sz="0" w:space="0" w:color="auto"/>
            <w:bottom w:val="none" w:sz="0" w:space="0" w:color="auto"/>
            <w:right w:val="none" w:sz="0" w:space="0" w:color="auto"/>
          </w:divBdr>
        </w:div>
        <w:div w:id="203518263">
          <w:marLeft w:val="1440"/>
          <w:marRight w:val="0"/>
          <w:marTop w:val="100"/>
          <w:marBottom w:val="40"/>
          <w:divBdr>
            <w:top w:val="none" w:sz="0" w:space="0" w:color="auto"/>
            <w:left w:val="none" w:sz="0" w:space="0" w:color="auto"/>
            <w:bottom w:val="none" w:sz="0" w:space="0" w:color="auto"/>
            <w:right w:val="none" w:sz="0" w:space="0" w:color="auto"/>
          </w:divBdr>
        </w:div>
        <w:div w:id="645595436">
          <w:marLeft w:val="1440"/>
          <w:marRight w:val="0"/>
          <w:marTop w:val="100"/>
          <w:marBottom w:val="40"/>
          <w:divBdr>
            <w:top w:val="none" w:sz="0" w:space="0" w:color="auto"/>
            <w:left w:val="none" w:sz="0" w:space="0" w:color="auto"/>
            <w:bottom w:val="none" w:sz="0" w:space="0" w:color="auto"/>
            <w:right w:val="none" w:sz="0" w:space="0" w:color="auto"/>
          </w:divBdr>
        </w:div>
        <w:div w:id="1684700833">
          <w:marLeft w:val="1440"/>
          <w:marRight w:val="0"/>
          <w:marTop w:val="100"/>
          <w:marBottom w:val="40"/>
          <w:divBdr>
            <w:top w:val="none" w:sz="0" w:space="0" w:color="auto"/>
            <w:left w:val="none" w:sz="0" w:space="0" w:color="auto"/>
            <w:bottom w:val="none" w:sz="0" w:space="0" w:color="auto"/>
            <w:right w:val="none" w:sz="0" w:space="0" w:color="auto"/>
          </w:divBdr>
        </w:div>
        <w:div w:id="381291310">
          <w:marLeft w:val="1440"/>
          <w:marRight w:val="0"/>
          <w:marTop w:val="100"/>
          <w:marBottom w:val="40"/>
          <w:divBdr>
            <w:top w:val="none" w:sz="0" w:space="0" w:color="auto"/>
            <w:left w:val="none" w:sz="0" w:space="0" w:color="auto"/>
            <w:bottom w:val="none" w:sz="0" w:space="0" w:color="auto"/>
            <w:right w:val="none" w:sz="0" w:space="0" w:color="auto"/>
          </w:divBdr>
        </w:div>
        <w:div w:id="1999965145">
          <w:marLeft w:val="1440"/>
          <w:marRight w:val="0"/>
          <w:marTop w:val="100"/>
          <w:marBottom w:val="40"/>
          <w:divBdr>
            <w:top w:val="none" w:sz="0" w:space="0" w:color="auto"/>
            <w:left w:val="none" w:sz="0" w:space="0" w:color="auto"/>
            <w:bottom w:val="none" w:sz="0" w:space="0" w:color="auto"/>
            <w:right w:val="none" w:sz="0" w:space="0" w:color="auto"/>
          </w:divBdr>
        </w:div>
        <w:div w:id="139730642">
          <w:marLeft w:val="1440"/>
          <w:marRight w:val="0"/>
          <w:marTop w:val="100"/>
          <w:marBottom w:val="40"/>
          <w:divBdr>
            <w:top w:val="none" w:sz="0" w:space="0" w:color="auto"/>
            <w:left w:val="none" w:sz="0" w:space="0" w:color="auto"/>
            <w:bottom w:val="none" w:sz="0" w:space="0" w:color="auto"/>
            <w:right w:val="none" w:sz="0" w:space="0" w:color="auto"/>
          </w:divBdr>
        </w:div>
      </w:divsChild>
    </w:div>
    <w:div w:id="168103207">
      <w:bodyDiv w:val="1"/>
      <w:marLeft w:val="0"/>
      <w:marRight w:val="0"/>
      <w:marTop w:val="0"/>
      <w:marBottom w:val="0"/>
      <w:divBdr>
        <w:top w:val="none" w:sz="0" w:space="0" w:color="auto"/>
        <w:left w:val="none" w:sz="0" w:space="0" w:color="auto"/>
        <w:bottom w:val="none" w:sz="0" w:space="0" w:color="auto"/>
        <w:right w:val="none" w:sz="0" w:space="0" w:color="auto"/>
      </w:divBdr>
      <w:divsChild>
        <w:div w:id="344524997">
          <w:marLeft w:val="605"/>
          <w:marRight w:val="0"/>
          <w:marTop w:val="200"/>
          <w:marBottom w:val="40"/>
          <w:divBdr>
            <w:top w:val="none" w:sz="0" w:space="0" w:color="auto"/>
            <w:left w:val="none" w:sz="0" w:space="0" w:color="auto"/>
            <w:bottom w:val="none" w:sz="0" w:space="0" w:color="auto"/>
            <w:right w:val="none" w:sz="0" w:space="0" w:color="auto"/>
          </w:divBdr>
        </w:div>
      </w:divsChild>
    </w:div>
    <w:div w:id="359015073">
      <w:bodyDiv w:val="1"/>
      <w:marLeft w:val="0"/>
      <w:marRight w:val="0"/>
      <w:marTop w:val="0"/>
      <w:marBottom w:val="0"/>
      <w:divBdr>
        <w:top w:val="none" w:sz="0" w:space="0" w:color="auto"/>
        <w:left w:val="none" w:sz="0" w:space="0" w:color="auto"/>
        <w:bottom w:val="none" w:sz="0" w:space="0" w:color="auto"/>
        <w:right w:val="none" w:sz="0" w:space="0" w:color="auto"/>
      </w:divBdr>
      <w:divsChild>
        <w:div w:id="99959246">
          <w:marLeft w:val="605"/>
          <w:marRight w:val="0"/>
          <w:marTop w:val="200"/>
          <w:marBottom w:val="40"/>
          <w:divBdr>
            <w:top w:val="none" w:sz="0" w:space="0" w:color="auto"/>
            <w:left w:val="none" w:sz="0" w:space="0" w:color="auto"/>
            <w:bottom w:val="none" w:sz="0" w:space="0" w:color="auto"/>
            <w:right w:val="none" w:sz="0" w:space="0" w:color="auto"/>
          </w:divBdr>
        </w:div>
      </w:divsChild>
    </w:div>
    <w:div w:id="420957581">
      <w:bodyDiv w:val="1"/>
      <w:marLeft w:val="0"/>
      <w:marRight w:val="0"/>
      <w:marTop w:val="0"/>
      <w:marBottom w:val="0"/>
      <w:divBdr>
        <w:top w:val="none" w:sz="0" w:space="0" w:color="auto"/>
        <w:left w:val="none" w:sz="0" w:space="0" w:color="auto"/>
        <w:bottom w:val="none" w:sz="0" w:space="0" w:color="auto"/>
        <w:right w:val="none" w:sz="0" w:space="0" w:color="auto"/>
      </w:divBdr>
      <w:divsChild>
        <w:div w:id="960303632">
          <w:marLeft w:val="605"/>
          <w:marRight w:val="0"/>
          <w:marTop w:val="200"/>
          <w:marBottom w:val="40"/>
          <w:divBdr>
            <w:top w:val="none" w:sz="0" w:space="0" w:color="auto"/>
            <w:left w:val="none" w:sz="0" w:space="0" w:color="auto"/>
            <w:bottom w:val="none" w:sz="0" w:space="0" w:color="auto"/>
            <w:right w:val="none" w:sz="0" w:space="0" w:color="auto"/>
          </w:divBdr>
        </w:div>
        <w:div w:id="882060148">
          <w:marLeft w:val="605"/>
          <w:marRight w:val="0"/>
          <w:marTop w:val="200"/>
          <w:marBottom w:val="40"/>
          <w:divBdr>
            <w:top w:val="none" w:sz="0" w:space="0" w:color="auto"/>
            <w:left w:val="none" w:sz="0" w:space="0" w:color="auto"/>
            <w:bottom w:val="none" w:sz="0" w:space="0" w:color="auto"/>
            <w:right w:val="none" w:sz="0" w:space="0" w:color="auto"/>
          </w:divBdr>
        </w:div>
      </w:divsChild>
    </w:div>
    <w:div w:id="556283151">
      <w:bodyDiv w:val="1"/>
      <w:marLeft w:val="0"/>
      <w:marRight w:val="0"/>
      <w:marTop w:val="0"/>
      <w:marBottom w:val="0"/>
      <w:divBdr>
        <w:top w:val="none" w:sz="0" w:space="0" w:color="auto"/>
        <w:left w:val="none" w:sz="0" w:space="0" w:color="auto"/>
        <w:bottom w:val="none" w:sz="0" w:space="0" w:color="auto"/>
        <w:right w:val="none" w:sz="0" w:space="0" w:color="auto"/>
      </w:divBdr>
      <w:divsChild>
        <w:div w:id="1878735001">
          <w:marLeft w:val="605"/>
          <w:marRight w:val="0"/>
          <w:marTop w:val="200"/>
          <w:marBottom w:val="40"/>
          <w:divBdr>
            <w:top w:val="none" w:sz="0" w:space="0" w:color="auto"/>
            <w:left w:val="none" w:sz="0" w:space="0" w:color="auto"/>
            <w:bottom w:val="none" w:sz="0" w:space="0" w:color="auto"/>
            <w:right w:val="none" w:sz="0" w:space="0" w:color="auto"/>
          </w:divBdr>
        </w:div>
        <w:div w:id="1278757119">
          <w:marLeft w:val="605"/>
          <w:marRight w:val="0"/>
          <w:marTop w:val="200"/>
          <w:marBottom w:val="40"/>
          <w:divBdr>
            <w:top w:val="none" w:sz="0" w:space="0" w:color="auto"/>
            <w:left w:val="none" w:sz="0" w:space="0" w:color="auto"/>
            <w:bottom w:val="none" w:sz="0" w:space="0" w:color="auto"/>
            <w:right w:val="none" w:sz="0" w:space="0" w:color="auto"/>
          </w:divBdr>
        </w:div>
        <w:div w:id="260066002">
          <w:marLeft w:val="605"/>
          <w:marRight w:val="0"/>
          <w:marTop w:val="200"/>
          <w:marBottom w:val="40"/>
          <w:divBdr>
            <w:top w:val="none" w:sz="0" w:space="0" w:color="auto"/>
            <w:left w:val="none" w:sz="0" w:space="0" w:color="auto"/>
            <w:bottom w:val="none" w:sz="0" w:space="0" w:color="auto"/>
            <w:right w:val="none" w:sz="0" w:space="0" w:color="auto"/>
          </w:divBdr>
        </w:div>
        <w:div w:id="1003969710">
          <w:marLeft w:val="605"/>
          <w:marRight w:val="0"/>
          <w:marTop w:val="200"/>
          <w:marBottom w:val="40"/>
          <w:divBdr>
            <w:top w:val="none" w:sz="0" w:space="0" w:color="auto"/>
            <w:left w:val="none" w:sz="0" w:space="0" w:color="auto"/>
            <w:bottom w:val="none" w:sz="0" w:space="0" w:color="auto"/>
            <w:right w:val="none" w:sz="0" w:space="0" w:color="auto"/>
          </w:divBdr>
        </w:div>
      </w:divsChild>
    </w:div>
    <w:div w:id="843782946">
      <w:bodyDiv w:val="1"/>
      <w:marLeft w:val="0"/>
      <w:marRight w:val="0"/>
      <w:marTop w:val="0"/>
      <w:marBottom w:val="0"/>
      <w:divBdr>
        <w:top w:val="none" w:sz="0" w:space="0" w:color="auto"/>
        <w:left w:val="none" w:sz="0" w:space="0" w:color="auto"/>
        <w:bottom w:val="none" w:sz="0" w:space="0" w:color="auto"/>
        <w:right w:val="none" w:sz="0" w:space="0" w:color="auto"/>
      </w:divBdr>
      <w:divsChild>
        <w:div w:id="269515590">
          <w:marLeft w:val="605"/>
          <w:marRight w:val="0"/>
          <w:marTop w:val="200"/>
          <w:marBottom w:val="40"/>
          <w:divBdr>
            <w:top w:val="none" w:sz="0" w:space="0" w:color="auto"/>
            <w:left w:val="none" w:sz="0" w:space="0" w:color="auto"/>
            <w:bottom w:val="none" w:sz="0" w:space="0" w:color="auto"/>
            <w:right w:val="none" w:sz="0" w:space="0" w:color="auto"/>
          </w:divBdr>
        </w:div>
        <w:div w:id="26109330">
          <w:marLeft w:val="605"/>
          <w:marRight w:val="0"/>
          <w:marTop w:val="200"/>
          <w:marBottom w:val="40"/>
          <w:divBdr>
            <w:top w:val="none" w:sz="0" w:space="0" w:color="auto"/>
            <w:left w:val="none" w:sz="0" w:space="0" w:color="auto"/>
            <w:bottom w:val="none" w:sz="0" w:space="0" w:color="auto"/>
            <w:right w:val="none" w:sz="0" w:space="0" w:color="auto"/>
          </w:divBdr>
        </w:div>
        <w:div w:id="582759532">
          <w:marLeft w:val="605"/>
          <w:marRight w:val="0"/>
          <w:marTop w:val="200"/>
          <w:marBottom w:val="40"/>
          <w:divBdr>
            <w:top w:val="none" w:sz="0" w:space="0" w:color="auto"/>
            <w:left w:val="none" w:sz="0" w:space="0" w:color="auto"/>
            <w:bottom w:val="none" w:sz="0" w:space="0" w:color="auto"/>
            <w:right w:val="none" w:sz="0" w:space="0" w:color="auto"/>
          </w:divBdr>
        </w:div>
      </w:divsChild>
    </w:div>
    <w:div w:id="913783391">
      <w:bodyDiv w:val="1"/>
      <w:marLeft w:val="0"/>
      <w:marRight w:val="0"/>
      <w:marTop w:val="0"/>
      <w:marBottom w:val="0"/>
      <w:divBdr>
        <w:top w:val="none" w:sz="0" w:space="0" w:color="auto"/>
        <w:left w:val="none" w:sz="0" w:space="0" w:color="auto"/>
        <w:bottom w:val="none" w:sz="0" w:space="0" w:color="auto"/>
        <w:right w:val="none" w:sz="0" w:space="0" w:color="auto"/>
      </w:divBdr>
      <w:divsChild>
        <w:div w:id="2078504114">
          <w:marLeft w:val="605"/>
          <w:marRight w:val="0"/>
          <w:marTop w:val="200"/>
          <w:marBottom w:val="40"/>
          <w:divBdr>
            <w:top w:val="none" w:sz="0" w:space="0" w:color="auto"/>
            <w:left w:val="none" w:sz="0" w:space="0" w:color="auto"/>
            <w:bottom w:val="none" w:sz="0" w:space="0" w:color="auto"/>
            <w:right w:val="none" w:sz="0" w:space="0" w:color="auto"/>
          </w:divBdr>
        </w:div>
        <w:div w:id="93207574">
          <w:marLeft w:val="605"/>
          <w:marRight w:val="0"/>
          <w:marTop w:val="200"/>
          <w:marBottom w:val="40"/>
          <w:divBdr>
            <w:top w:val="none" w:sz="0" w:space="0" w:color="auto"/>
            <w:left w:val="none" w:sz="0" w:space="0" w:color="auto"/>
            <w:bottom w:val="none" w:sz="0" w:space="0" w:color="auto"/>
            <w:right w:val="none" w:sz="0" w:space="0" w:color="auto"/>
          </w:divBdr>
        </w:div>
        <w:div w:id="1788772139">
          <w:marLeft w:val="605"/>
          <w:marRight w:val="0"/>
          <w:marTop w:val="200"/>
          <w:marBottom w:val="40"/>
          <w:divBdr>
            <w:top w:val="none" w:sz="0" w:space="0" w:color="auto"/>
            <w:left w:val="none" w:sz="0" w:space="0" w:color="auto"/>
            <w:bottom w:val="none" w:sz="0" w:space="0" w:color="auto"/>
            <w:right w:val="none" w:sz="0" w:space="0" w:color="auto"/>
          </w:divBdr>
        </w:div>
      </w:divsChild>
    </w:div>
    <w:div w:id="1407610440">
      <w:bodyDiv w:val="1"/>
      <w:marLeft w:val="0"/>
      <w:marRight w:val="0"/>
      <w:marTop w:val="0"/>
      <w:marBottom w:val="0"/>
      <w:divBdr>
        <w:top w:val="none" w:sz="0" w:space="0" w:color="auto"/>
        <w:left w:val="none" w:sz="0" w:space="0" w:color="auto"/>
        <w:bottom w:val="none" w:sz="0" w:space="0" w:color="auto"/>
        <w:right w:val="none" w:sz="0" w:space="0" w:color="auto"/>
      </w:divBdr>
      <w:divsChild>
        <w:div w:id="471950717">
          <w:marLeft w:val="605"/>
          <w:marRight w:val="0"/>
          <w:marTop w:val="200"/>
          <w:marBottom w:val="40"/>
          <w:divBdr>
            <w:top w:val="none" w:sz="0" w:space="0" w:color="auto"/>
            <w:left w:val="none" w:sz="0" w:space="0" w:color="auto"/>
            <w:bottom w:val="none" w:sz="0" w:space="0" w:color="auto"/>
            <w:right w:val="none" w:sz="0" w:space="0" w:color="auto"/>
          </w:divBdr>
        </w:div>
        <w:div w:id="495724856">
          <w:marLeft w:val="605"/>
          <w:marRight w:val="0"/>
          <w:marTop w:val="200"/>
          <w:marBottom w:val="40"/>
          <w:divBdr>
            <w:top w:val="none" w:sz="0" w:space="0" w:color="auto"/>
            <w:left w:val="none" w:sz="0" w:space="0" w:color="auto"/>
            <w:bottom w:val="none" w:sz="0" w:space="0" w:color="auto"/>
            <w:right w:val="none" w:sz="0" w:space="0" w:color="auto"/>
          </w:divBdr>
        </w:div>
      </w:divsChild>
    </w:div>
    <w:div w:id="1462378063">
      <w:bodyDiv w:val="1"/>
      <w:marLeft w:val="0"/>
      <w:marRight w:val="0"/>
      <w:marTop w:val="0"/>
      <w:marBottom w:val="0"/>
      <w:divBdr>
        <w:top w:val="none" w:sz="0" w:space="0" w:color="auto"/>
        <w:left w:val="none" w:sz="0" w:space="0" w:color="auto"/>
        <w:bottom w:val="none" w:sz="0" w:space="0" w:color="auto"/>
        <w:right w:val="none" w:sz="0" w:space="0" w:color="auto"/>
      </w:divBdr>
      <w:divsChild>
        <w:div w:id="1323461301">
          <w:marLeft w:val="605"/>
          <w:marRight w:val="0"/>
          <w:marTop w:val="200"/>
          <w:marBottom w:val="40"/>
          <w:divBdr>
            <w:top w:val="none" w:sz="0" w:space="0" w:color="auto"/>
            <w:left w:val="none" w:sz="0" w:space="0" w:color="auto"/>
            <w:bottom w:val="none" w:sz="0" w:space="0" w:color="auto"/>
            <w:right w:val="none" w:sz="0" w:space="0" w:color="auto"/>
          </w:divBdr>
        </w:div>
      </w:divsChild>
    </w:div>
    <w:div w:id="1640764854">
      <w:bodyDiv w:val="1"/>
      <w:marLeft w:val="0"/>
      <w:marRight w:val="0"/>
      <w:marTop w:val="0"/>
      <w:marBottom w:val="0"/>
      <w:divBdr>
        <w:top w:val="none" w:sz="0" w:space="0" w:color="auto"/>
        <w:left w:val="none" w:sz="0" w:space="0" w:color="auto"/>
        <w:bottom w:val="none" w:sz="0" w:space="0" w:color="auto"/>
        <w:right w:val="none" w:sz="0" w:space="0" w:color="auto"/>
      </w:divBdr>
      <w:divsChild>
        <w:div w:id="1791506428">
          <w:marLeft w:val="0"/>
          <w:marRight w:val="0"/>
          <w:marTop w:val="0"/>
          <w:marBottom w:val="0"/>
          <w:divBdr>
            <w:top w:val="none" w:sz="0" w:space="0" w:color="auto"/>
            <w:left w:val="none" w:sz="0" w:space="0" w:color="auto"/>
            <w:bottom w:val="none" w:sz="0" w:space="0" w:color="auto"/>
            <w:right w:val="none" w:sz="0" w:space="0" w:color="auto"/>
          </w:divBdr>
          <w:divsChild>
            <w:div w:id="499201534">
              <w:marLeft w:val="0"/>
              <w:marRight w:val="0"/>
              <w:marTop w:val="0"/>
              <w:marBottom w:val="0"/>
              <w:divBdr>
                <w:top w:val="none" w:sz="0" w:space="0" w:color="auto"/>
                <w:left w:val="none" w:sz="0" w:space="0" w:color="auto"/>
                <w:bottom w:val="none" w:sz="0" w:space="0" w:color="auto"/>
                <w:right w:val="none" w:sz="0" w:space="0" w:color="auto"/>
              </w:divBdr>
              <w:divsChild>
                <w:div w:id="875779165">
                  <w:marLeft w:val="0"/>
                  <w:marRight w:val="0"/>
                  <w:marTop w:val="100"/>
                  <w:marBottom w:val="100"/>
                  <w:divBdr>
                    <w:top w:val="none" w:sz="0" w:space="0" w:color="auto"/>
                    <w:left w:val="none" w:sz="0" w:space="0" w:color="auto"/>
                    <w:bottom w:val="none" w:sz="0" w:space="0" w:color="auto"/>
                    <w:right w:val="none" w:sz="0" w:space="0" w:color="auto"/>
                  </w:divBdr>
                  <w:divsChild>
                    <w:div w:id="545992675">
                      <w:marLeft w:val="0"/>
                      <w:marRight w:val="0"/>
                      <w:marTop w:val="300"/>
                      <w:marBottom w:val="0"/>
                      <w:divBdr>
                        <w:top w:val="none" w:sz="0" w:space="0" w:color="auto"/>
                        <w:left w:val="none" w:sz="0" w:space="0" w:color="auto"/>
                        <w:bottom w:val="none" w:sz="0" w:space="0" w:color="auto"/>
                        <w:right w:val="none" w:sz="0" w:space="0" w:color="auto"/>
                      </w:divBdr>
                      <w:divsChild>
                        <w:div w:id="1555239755">
                          <w:marLeft w:val="0"/>
                          <w:marRight w:val="0"/>
                          <w:marTop w:val="100"/>
                          <w:marBottom w:val="100"/>
                          <w:divBdr>
                            <w:top w:val="none" w:sz="0" w:space="0" w:color="auto"/>
                            <w:left w:val="none" w:sz="0" w:space="0" w:color="auto"/>
                            <w:bottom w:val="none" w:sz="0" w:space="0" w:color="auto"/>
                            <w:right w:val="none" w:sz="0" w:space="0" w:color="auto"/>
                          </w:divBdr>
                          <w:divsChild>
                            <w:div w:id="950555042">
                              <w:marLeft w:val="45"/>
                              <w:marRight w:val="0"/>
                              <w:marTop w:val="269"/>
                              <w:marBottom w:val="2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166729">
      <w:bodyDiv w:val="1"/>
      <w:marLeft w:val="0"/>
      <w:marRight w:val="0"/>
      <w:marTop w:val="0"/>
      <w:marBottom w:val="0"/>
      <w:divBdr>
        <w:top w:val="none" w:sz="0" w:space="0" w:color="auto"/>
        <w:left w:val="none" w:sz="0" w:space="0" w:color="auto"/>
        <w:bottom w:val="none" w:sz="0" w:space="0" w:color="auto"/>
        <w:right w:val="none" w:sz="0" w:space="0" w:color="auto"/>
      </w:divBdr>
      <w:divsChild>
        <w:div w:id="1192648271">
          <w:marLeft w:val="605"/>
          <w:marRight w:val="0"/>
          <w:marTop w:val="200"/>
          <w:marBottom w:val="40"/>
          <w:divBdr>
            <w:top w:val="none" w:sz="0" w:space="0" w:color="auto"/>
            <w:left w:val="none" w:sz="0" w:space="0" w:color="auto"/>
            <w:bottom w:val="none" w:sz="0" w:space="0" w:color="auto"/>
            <w:right w:val="none" w:sz="0" w:space="0" w:color="auto"/>
          </w:divBdr>
        </w:div>
        <w:div w:id="209652589">
          <w:marLeft w:val="605"/>
          <w:marRight w:val="0"/>
          <w:marTop w:val="200"/>
          <w:marBottom w:val="40"/>
          <w:divBdr>
            <w:top w:val="none" w:sz="0" w:space="0" w:color="auto"/>
            <w:left w:val="none" w:sz="0" w:space="0" w:color="auto"/>
            <w:bottom w:val="none" w:sz="0" w:space="0" w:color="auto"/>
            <w:right w:val="none" w:sz="0" w:space="0" w:color="auto"/>
          </w:divBdr>
        </w:div>
      </w:divsChild>
    </w:div>
    <w:div w:id="1768887965">
      <w:bodyDiv w:val="1"/>
      <w:marLeft w:val="0"/>
      <w:marRight w:val="0"/>
      <w:marTop w:val="0"/>
      <w:marBottom w:val="0"/>
      <w:divBdr>
        <w:top w:val="none" w:sz="0" w:space="0" w:color="auto"/>
        <w:left w:val="none" w:sz="0" w:space="0" w:color="auto"/>
        <w:bottom w:val="none" w:sz="0" w:space="0" w:color="auto"/>
        <w:right w:val="none" w:sz="0" w:space="0" w:color="auto"/>
      </w:divBdr>
      <w:divsChild>
        <w:div w:id="1579289828">
          <w:marLeft w:val="605"/>
          <w:marRight w:val="0"/>
          <w:marTop w:val="200"/>
          <w:marBottom w:val="40"/>
          <w:divBdr>
            <w:top w:val="none" w:sz="0" w:space="0" w:color="auto"/>
            <w:left w:val="none" w:sz="0" w:space="0" w:color="auto"/>
            <w:bottom w:val="none" w:sz="0" w:space="0" w:color="auto"/>
            <w:right w:val="none" w:sz="0" w:space="0" w:color="auto"/>
          </w:divBdr>
        </w:div>
        <w:div w:id="1783645880">
          <w:marLeft w:val="605"/>
          <w:marRight w:val="0"/>
          <w:marTop w:val="200"/>
          <w:marBottom w:val="40"/>
          <w:divBdr>
            <w:top w:val="none" w:sz="0" w:space="0" w:color="auto"/>
            <w:left w:val="none" w:sz="0" w:space="0" w:color="auto"/>
            <w:bottom w:val="none" w:sz="0" w:space="0" w:color="auto"/>
            <w:right w:val="none" w:sz="0" w:space="0" w:color="auto"/>
          </w:divBdr>
        </w:div>
        <w:div w:id="2048986305">
          <w:marLeft w:val="605"/>
          <w:marRight w:val="0"/>
          <w:marTop w:val="200"/>
          <w:marBottom w:val="40"/>
          <w:divBdr>
            <w:top w:val="none" w:sz="0" w:space="0" w:color="auto"/>
            <w:left w:val="none" w:sz="0" w:space="0" w:color="auto"/>
            <w:bottom w:val="none" w:sz="0" w:space="0" w:color="auto"/>
            <w:right w:val="none" w:sz="0" w:space="0" w:color="auto"/>
          </w:divBdr>
        </w:div>
        <w:div w:id="1290866038">
          <w:marLeft w:val="605"/>
          <w:marRight w:val="0"/>
          <w:marTop w:val="200"/>
          <w:marBottom w:val="40"/>
          <w:divBdr>
            <w:top w:val="none" w:sz="0" w:space="0" w:color="auto"/>
            <w:left w:val="none" w:sz="0" w:space="0" w:color="auto"/>
            <w:bottom w:val="none" w:sz="0" w:space="0" w:color="auto"/>
            <w:right w:val="none" w:sz="0" w:space="0" w:color="auto"/>
          </w:divBdr>
        </w:div>
        <w:div w:id="1871334292">
          <w:marLeft w:val="605"/>
          <w:marRight w:val="0"/>
          <w:marTop w:val="200"/>
          <w:marBottom w:val="40"/>
          <w:divBdr>
            <w:top w:val="none" w:sz="0" w:space="0" w:color="auto"/>
            <w:left w:val="none" w:sz="0" w:space="0" w:color="auto"/>
            <w:bottom w:val="none" w:sz="0" w:space="0" w:color="auto"/>
            <w:right w:val="none" w:sz="0" w:space="0" w:color="auto"/>
          </w:divBdr>
        </w:div>
        <w:div w:id="1350763602">
          <w:marLeft w:val="605"/>
          <w:marRight w:val="0"/>
          <w:marTop w:val="200"/>
          <w:marBottom w:val="40"/>
          <w:divBdr>
            <w:top w:val="none" w:sz="0" w:space="0" w:color="auto"/>
            <w:left w:val="none" w:sz="0" w:space="0" w:color="auto"/>
            <w:bottom w:val="none" w:sz="0" w:space="0" w:color="auto"/>
            <w:right w:val="none" w:sz="0" w:space="0" w:color="auto"/>
          </w:divBdr>
        </w:div>
        <w:div w:id="367335275">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Strickland</dc:creator>
  <cp:lastModifiedBy>Traci Strickland</cp:lastModifiedBy>
  <cp:revision>2</cp:revision>
  <cp:lastPrinted>2021-08-30T22:43:00Z</cp:lastPrinted>
  <dcterms:created xsi:type="dcterms:W3CDTF">2022-08-12T02:57:00Z</dcterms:created>
  <dcterms:modified xsi:type="dcterms:W3CDTF">2022-08-12T02:57:00Z</dcterms:modified>
</cp:coreProperties>
</file>